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E479B" w14:textId="77777777" w:rsidR="000A11A2" w:rsidRPr="000A11A2" w:rsidRDefault="000A11A2" w:rsidP="000A11A2">
      <w:pPr>
        <w:spacing w:line="276" w:lineRule="auto"/>
        <w:jc w:val="center"/>
        <w:outlineLvl w:val="0"/>
        <w:rPr>
          <w:b/>
          <w:bCs/>
          <w:smallCaps/>
          <w:color w:val="3A7C22" w:themeColor="accent6" w:themeShade="BF"/>
          <w:kern w:val="36"/>
          <w:sz w:val="28"/>
          <w:szCs w:val="28"/>
        </w:rPr>
      </w:pPr>
      <w:r w:rsidRPr="000A11A2">
        <w:rPr>
          <w:b/>
          <w:bCs/>
          <w:smallCaps/>
          <w:color w:val="3A7C22" w:themeColor="accent6" w:themeShade="BF"/>
          <w:kern w:val="36"/>
          <w:sz w:val="28"/>
          <w:szCs w:val="28"/>
        </w:rPr>
        <w:t>Résiliences, résistances, futurs communs</w:t>
      </w:r>
    </w:p>
    <w:p w14:paraId="2C8DFB79" w14:textId="77777777" w:rsidR="000A11A2" w:rsidRPr="000A11A2" w:rsidRDefault="000A11A2" w:rsidP="000A11A2">
      <w:pPr>
        <w:spacing w:line="276" w:lineRule="auto"/>
        <w:jc w:val="center"/>
        <w:outlineLvl w:val="0"/>
        <w:rPr>
          <w:b/>
          <w:bCs/>
          <w:color w:val="3A7C22" w:themeColor="accent6" w:themeShade="BF"/>
          <w:kern w:val="36"/>
        </w:rPr>
      </w:pPr>
      <w:r w:rsidRPr="000A11A2">
        <w:rPr>
          <w:b/>
          <w:bCs/>
          <w:color w:val="3A7C22" w:themeColor="accent6" w:themeShade="BF"/>
          <w:kern w:val="36"/>
        </w:rPr>
        <w:t>Colloque international</w:t>
      </w:r>
    </w:p>
    <w:p w14:paraId="662761A2" w14:textId="77777777" w:rsidR="00E1678B" w:rsidRPr="003A44E9" w:rsidRDefault="00E1678B" w:rsidP="00982400">
      <w:pPr>
        <w:tabs>
          <w:tab w:val="left" w:pos="142"/>
        </w:tabs>
        <w:jc w:val="center"/>
        <w:rPr>
          <w:rFonts w:ascii="Garamond" w:hAnsi="Garamond"/>
          <w:b/>
          <w:bCs/>
          <w:smallCaps/>
          <w:color w:val="3A7C22" w:themeColor="accent6" w:themeShade="BF"/>
          <w:kern w:val="36"/>
          <w:sz w:val="28"/>
          <w:szCs w:val="28"/>
        </w:rPr>
      </w:pPr>
      <w:r w:rsidRPr="003A44E9">
        <w:rPr>
          <w:rFonts w:ascii="Garamond" w:hAnsi="Garamond"/>
          <w:b/>
          <w:bCs/>
          <w:smallCaps/>
          <w:color w:val="3A7C22" w:themeColor="accent6" w:themeShade="BF"/>
          <w:kern w:val="36"/>
          <w:sz w:val="28"/>
          <w:szCs w:val="28"/>
        </w:rPr>
        <w:t>Programme</w:t>
      </w:r>
    </w:p>
    <w:p w14:paraId="1FDC2932" w14:textId="77777777" w:rsidR="003A44E9" w:rsidRPr="004F2A3F" w:rsidRDefault="003A44E9" w:rsidP="00982400">
      <w:pPr>
        <w:jc w:val="both"/>
        <w:outlineLvl w:val="0"/>
        <w:rPr>
          <w:rFonts w:ascii="Garamond" w:hAnsi="Garamond"/>
          <w:b/>
          <w:bCs/>
          <w:color w:val="156082" w:themeColor="accent1"/>
          <w:kern w:val="36"/>
          <w:sz w:val="20"/>
          <w:szCs w:val="20"/>
          <w:u w:val="single"/>
        </w:rPr>
      </w:pPr>
    </w:p>
    <w:p w14:paraId="51A6CED6" w14:textId="77777777" w:rsidR="00E90F00" w:rsidRPr="004F2A3F" w:rsidRDefault="00484765" w:rsidP="00E90F00">
      <w:pPr>
        <w:jc w:val="center"/>
        <w:outlineLvl w:val="0"/>
        <w:rPr>
          <w:rFonts w:ascii="Garamond" w:hAnsi="Garamond"/>
          <w:b/>
          <w:bCs/>
          <w:color w:val="156082" w:themeColor="accent1"/>
          <w:kern w:val="36"/>
          <w:sz w:val="20"/>
          <w:szCs w:val="20"/>
        </w:rPr>
      </w:pPr>
      <w:r w:rsidRPr="004F2A3F">
        <w:rPr>
          <w:rFonts w:ascii="Garamond" w:hAnsi="Garamond"/>
          <w:b/>
          <w:bCs/>
          <w:color w:val="156082" w:themeColor="accent1"/>
          <w:kern w:val="36"/>
          <w:sz w:val="20"/>
          <w:szCs w:val="20"/>
        </w:rPr>
        <w:t xml:space="preserve">1er octobre 2026, </w:t>
      </w:r>
    </w:p>
    <w:p w14:paraId="1A8C557C" w14:textId="14B8269A" w:rsidR="00E90F00" w:rsidRPr="004F2A3F" w:rsidRDefault="00E90F00" w:rsidP="00E90F00">
      <w:pPr>
        <w:jc w:val="center"/>
        <w:outlineLvl w:val="0"/>
        <w:rPr>
          <w:rFonts w:ascii="Garamond" w:hAnsi="Garamond"/>
          <w:b/>
          <w:bCs/>
          <w:color w:val="156082" w:themeColor="accent1"/>
          <w:kern w:val="36"/>
          <w:sz w:val="20"/>
          <w:szCs w:val="20"/>
        </w:rPr>
      </w:pPr>
      <w:r w:rsidRPr="004F2A3F">
        <w:rPr>
          <w:rFonts w:ascii="Garamond" w:hAnsi="Garamond"/>
          <w:b/>
          <w:bCs/>
          <w:color w:val="156082" w:themeColor="accent1"/>
          <w:kern w:val="36"/>
          <w:sz w:val="20"/>
          <w:szCs w:val="20"/>
        </w:rPr>
        <w:t xml:space="preserve">Amphithéâtre Jean Jaurès, école normale supérieure </w:t>
      </w:r>
    </w:p>
    <w:p w14:paraId="36C5C524" w14:textId="0759C94D" w:rsidR="00E90F00" w:rsidRPr="004F2A3F" w:rsidRDefault="00E90F00" w:rsidP="00E90F00">
      <w:pPr>
        <w:jc w:val="center"/>
        <w:outlineLvl w:val="0"/>
        <w:rPr>
          <w:rFonts w:ascii="Garamond" w:hAnsi="Garamond"/>
          <w:b/>
          <w:bCs/>
          <w:color w:val="156082" w:themeColor="accent1"/>
          <w:kern w:val="36"/>
          <w:sz w:val="20"/>
          <w:szCs w:val="20"/>
        </w:rPr>
      </w:pPr>
      <w:r w:rsidRPr="004F2A3F">
        <w:rPr>
          <w:rFonts w:ascii="Garamond" w:hAnsi="Garamond"/>
          <w:b/>
          <w:bCs/>
          <w:color w:val="156082" w:themeColor="accent1"/>
          <w:kern w:val="36"/>
          <w:sz w:val="20"/>
          <w:szCs w:val="20"/>
        </w:rPr>
        <w:t>29 rue d'Ulm, 75005 Paris</w:t>
      </w:r>
    </w:p>
    <w:p w14:paraId="72F81805" w14:textId="77777777" w:rsidR="00AA0288" w:rsidRPr="004F2A3F" w:rsidRDefault="00AA0288" w:rsidP="00E90F00">
      <w:pPr>
        <w:jc w:val="center"/>
        <w:outlineLvl w:val="0"/>
        <w:rPr>
          <w:rFonts w:ascii="Garamond" w:hAnsi="Garamond"/>
          <w:b/>
          <w:bCs/>
          <w:color w:val="156082" w:themeColor="accent1"/>
          <w:kern w:val="36"/>
          <w:sz w:val="20"/>
          <w:szCs w:val="20"/>
        </w:rPr>
      </w:pPr>
    </w:p>
    <w:p w14:paraId="1FD03DD2" w14:textId="77777777" w:rsidR="00E90F00" w:rsidRPr="004F2A3F" w:rsidRDefault="00E90F00" w:rsidP="00982400">
      <w:pPr>
        <w:jc w:val="both"/>
        <w:outlineLvl w:val="0"/>
        <w:rPr>
          <w:rFonts w:ascii="Garamond" w:hAnsi="Garamond"/>
          <w:b/>
          <w:bCs/>
          <w:smallCaps/>
          <w:color w:val="156082" w:themeColor="accent1"/>
          <w:kern w:val="36"/>
          <w:sz w:val="20"/>
          <w:szCs w:val="20"/>
        </w:rPr>
      </w:pPr>
    </w:p>
    <w:p w14:paraId="25A4A5FC" w14:textId="13C8F79F" w:rsidR="00484765" w:rsidRPr="004F2A3F" w:rsidRDefault="00E90F00" w:rsidP="00AA0288">
      <w:pPr>
        <w:jc w:val="right"/>
        <w:outlineLvl w:val="0"/>
        <w:rPr>
          <w:rFonts w:ascii="Garamond" w:hAnsi="Garamond"/>
          <w:b/>
          <w:bCs/>
          <w:smallCaps/>
          <w:color w:val="156082" w:themeColor="accent1"/>
          <w:kern w:val="36"/>
          <w:sz w:val="20"/>
          <w:szCs w:val="20"/>
        </w:rPr>
      </w:pPr>
      <w:r w:rsidRPr="004F2A3F">
        <w:rPr>
          <w:rFonts w:ascii="Garamond" w:hAnsi="Garamond"/>
          <w:b/>
          <w:bCs/>
          <w:smallCaps/>
          <w:color w:val="156082" w:themeColor="accent1"/>
          <w:kern w:val="36"/>
          <w:sz w:val="20"/>
          <w:szCs w:val="20"/>
        </w:rPr>
        <w:t>A</w:t>
      </w:r>
      <w:r w:rsidR="00484765" w:rsidRPr="004F2A3F">
        <w:rPr>
          <w:rFonts w:ascii="Garamond" w:hAnsi="Garamond"/>
          <w:b/>
          <w:bCs/>
          <w:smallCaps/>
          <w:color w:val="156082" w:themeColor="accent1"/>
          <w:kern w:val="36"/>
          <w:sz w:val="20"/>
          <w:szCs w:val="20"/>
        </w:rPr>
        <w:t>ccueil café à partir de 8h30</w:t>
      </w:r>
    </w:p>
    <w:p w14:paraId="2D43D1AE" w14:textId="77777777" w:rsidR="00E1678B" w:rsidRPr="004F2A3F" w:rsidRDefault="00E1678B" w:rsidP="00AA0288">
      <w:pPr>
        <w:tabs>
          <w:tab w:val="left" w:pos="142"/>
        </w:tabs>
        <w:jc w:val="right"/>
        <w:rPr>
          <w:rFonts w:ascii="Garamond" w:hAnsi="Garamond"/>
          <w:smallCaps/>
          <w:sz w:val="20"/>
          <w:szCs w:val="20"/>
        </w:rPr>
      </w:pPr>
    </w:p>
    <w:p w14:paraId="768C5FA0" w14:textId="66160499" w:rsidR="007A3C1C" w:rsidRPr="004F2A3F" w:rsidRDefault="00484765" w:rsidP="00AA0288">
      <w:pPr>
        <w:jc w:val="right"/>
        <w:outlineLvl w:val="0"/>
        <w:rPr>
          <w:rFonts w:ascii="Garamond" w:hAnsi="Garamond"/>
          <w:b/>
          <w:bCs/>
          <w:smallCaps/>
          <w:color w:val="156082" w:themeColor="accent1"/>
          <w:kern w:val="36"/>
          <w:sz w:val="20"/>
          <w:szCs w:val="20"/>
        </w:rPr>
      </w:pPr>
      <w:r w:rsidRPr="004F2A3F">
        <w:rPr>
          <w:rFonts w:ascii="Garamond" w:hAnsi="Garamond"/>
          <w:b/>
          <w:bCs/>
          <w:smallCaps/>
          <w:color w:val="156082" w:themeColor="accent1"/>
          <w:kern w:val="36"/>
          <w:sz w:val="20"/>
          <w:szCs w:val="20"/>
        </w:rPr>
        <w:t>Propos liminaires</w:t>
      </w:r>
      <w:r w:rsidR="006C5401">
        <w:rPr>
          <w:rFonts w:ascii="Garamond" w:hAnsi="Garamond"/>
          <w:b/>
          <w:bCs/>
          <w:smallCaps/>
          <w:color w:val="156082" w:themeColor="accent1"/>
          <w:kern w:val="36"/>
          <w:sz w:val="20"/>
          <w:szCs w:val="20"/>
        </w:rPr>
        <w:t xml:space="preserve"> </w:t>
      </w:r>
      <w:r w:rsidR="007A3C1C" w:rsidRPr="004F2A3F">
        <w:rPr>
          <w:rFonts w:ascii="Garamond" w:hAnsi="Garamond"/>
          <w:b/>
          <w:bCs/>
          <w:smallCaps/>
          <w:color w:val="156082" w:themeColor="accent1"/>
          <w:kern w:val="36"/>
          <w:sz w:val="20"/>
          <w:szCs w:val="20"/>
        </w:rPr>
        <w:t>- 9h-9h15</w:t>
      </w:r>
    </w:p>
    <w:p w14:paraId="089118A3" w14:textId="77777777" w:rsidR="007A3C1C" w:rsidRPr="004F2A3F" w:rsidRDefault="007A3C1C" w:rsidP="00AA0288">
      <w:pPr>
        <w:jc w:val="right"/>
        <w:outlineLvl w:val="0"/>
        <w:rPr>
          <w:rFonts w:ascii="Garamond" w:hAnsi="Garamond"/>
          <w:b/>
          <w:bCs/>
          <w:smallCaps/>
          <w:color w:val="156082" w:themeColor="accent1"/>
          <w:kern w:val="36"/>
          <w:sz w:val="20"/>
          <w:szCs w:val="20"/>
        </w:rPr>
      </w:pPr>
    </w:p>
    <w:p w14:paraId="1DCFDC4D" w14:textId="74EA7CDC" w:rsidR="00E1678B" w:rsidRPr="004F2A3F" w:rsidRDefault="00484765" w:rsidP="00AA0288">
      <w:pPr>
        <w:jc w:val="right"/>
        <w:outlineLvl w:val="0"/>
        <w:rPr>
          <w:rFonts w:ascii="Garamond" w:hAnsi="Garamond"/>
          <w:b/>
          <w:bCs/>
          <w:smallCaps/>
          <w:color w:val="156082" w:themeColor="accent1"/>
          <w:kern w:val="36"/>
          <w:sz w:val="20"/>
          <w:szCs w:val="20"/>
        </w:rPr>
      </w:pPr>
      <w:r w:rsidRPr="004F2A3F">
        <w:rPr>
          <w:rFonts w:ascii="Garamond" w:hAnsi="Garamond"/>
          <w:b/>
          <w:bCs/>
          <w:smallCaps/>
          <w:color w:val="156082" w:themeColor="accent1"/>
          <w:kern w:val="36"/>
          <w:sz w:val="20"/>
          <w:szCs w:val="20"/>
        </w:rPr>
        <w:t xml:space="preserve">Conférence introductive à deux voix </w:t>
      </w:r>
      <w:r w:rsidR="007A3C1C" w:rsidRPr="004F2A3F">
        <w:rPr>
          <w:rFonts w:ascii="Garamond" w:hAnsi="Garamond"/>
          <w:b/>
          <w:bCs/>
          <w:smallCaps/>
          <w:color w:val="156082" w:themeColor="accent1"/>
          <w:kern w:val="36"/>
          <w:sz w:val="20"/>
          <w:szCs w:val="20"/>
        </w:rPr>
        <w:t>- 9h15-10h</w:t>
      </w:r>
      <w:r w:rsidR="00E90F00" w:rsidRPr="004F2A3F">
        <w:rPr>
          <w:rFonts w:ascii="Garamond" w:hAnsi="Garamond"/>
          <w:b/>
          <w:bCs/>
          <w:smallCaps/>
          <w:color w:val="156082" w:themeColor="accent1"/>
          <w:kern w:val="36"/>
          <w:sz w:val="20"/>
          <w:szCs w:val="20"/>
        </w:rPr>
        <w:t>30</w:t>
      </w:r>
    </w:p>
    <w:p w14:paraId="4A434984" w14:textId="77777777" w:rsidR="00E1678B" w:rsidRPr="004F2A3F" w:rsidRDefault="00E1678B" w:rsidP="00982400">
      <w:pPr>
        <w:jc w:val="both"/>
        <w:outlineLvl w:val="0"/>
        <w:rPr>
          <w:rFonts w:ascii="Garamond" w:hAnsi="Garamond"/>
          <w:smallCaps/>
          <w:color w:val="000000" w:themeColor="text1"/>
          <w:kern w:val="36"/>
          <w:sz w:val="20"/>
          <w:szCs w:val="20"/>
        </w:rPr>
      </w:pPr>
    </w:p>
    <w:p w14:paraId="12683B1A" w14:textId="7176A158" w:rsidR="00E1678B" w:rsidRPr="000A11A2" w:rsidRDefault="00E1678B" w:rsidP="00982400">
      <w:pPr>
        <w:pStyle w:val="Paragraphedeliste"/>
        <w:numPr>
          <w:ilvl w:val="0"/>
          <w:numId w:val="5"/>
        </w:numPr>
        <w:jc w:val="both"/>
        <w:outlineLvl w:val="0"/>
        <w:rPr>
          <w:rFonts w:ascii="Garamond" w:hAnsi="Garamond"/>
          <w:color w:val="000000" w:themeColor="text1"/>
          <w:kern w:val="36"/>
          <w:sz w:val="20"/>
          <w:szCs w:val="20"/>
        </w:rPr>
      </w:pPr>
      <w:r w:rsidRPr="000A11A2">
        <w:rPr>
          <w:rFonts w:ascii="Garamond" w:hAnsi="Garamond"/>
          <w:color w:val="000000" w:themeColor="text1"/>
          <w:kern w:val="36"/>
          <w:sz w:val="20"/>
          <w:szCs w:val="20"/>
        </w:rPr>
        <w:t xml:space="preserve">Frédéric Worms, </w:t>
      </w:r>
      <w:r w:rsidRPr="000A11A2">
        <w:rPr>
          <w:rFonts w:ascii="Garamond" w:hAnsi="Garamond"/>
          <w:color w:val="000000" w:themeColor="text1"/>
          <w:sz w:val="20"/>
          <w:szCs w:val="20"/>
        </w:rPr>
        <w:t xml:space="preserve">philosophe, professeur </w:t>
      </w:r>
      <w:r w:rsidR="00201AF0" w:rsidRPr="000A11A2">
        <w:rPr>
          <w:rFonts w:ascii="Garamond" w:hAnsi="Garamond"/>
          <w:color w:val="000000" w:themeColor="text1"/>
          <w:sz w:val="20"/>
          <w:szCs w:val="20"/>
        </w:rPr>
        <w:t xml:space="preserve">au </w:t>
      </w:r>
      <w:r w:rsidRPr="000A11A2">
        <w:rPr>
          <w:rFonts w:ascii="Garamond" w:hAnsi="Garamond"/>
          <w:color w:val="000000" w:themeColor="text1"/>
          <w:kern w:val="36"/>
          <w:sz w:val="20"/>
          <w:szCs w:val="20"/>
        </w:rPr>
        <w:t>Dpt de philosophie d</w:t>
      </w:r>
      <w:r w:rsidR="00E13070" w:rsidRPr="000A11A2">
        <w:rPr>
          <w:rFonts w:ascii="Garamond" w:hAnsi="Garamond"/>
          <w:color w:val="000000" w:themeColor="text1"/>
          <w:kern w:val="36"/>
          <w:sz w:val="20"/>
          <w:szCs w:val="20"/>
        </w:rPr>
        <w:t>e l'École normale supérieure–PSL</w:t>
      </w:r>
      <w:r w:rsidRPr="000A11A2">
        <w:rPr>
          <w:rFonts w:ascii="Garamond" w:hAnsi="Garamond"/>
          <w:color w:val="000000" w:themeColor="text1"/>
          <w:kern w:val="36"/>
          <w:sz w:val="20"/>
          <w:szCs w:val="20"/>
        </w:rPr>
        <w:t xml:space="preserve">, </w:t>
      </w:r>
      <w:r w:rsidR="000A11A2">
        <w:rPr>
          <w:rFonts w:ascii="Garamond" w:hAnsi="Garamond"/>
          <w:color w:val="000000" w:themeColor="text1"/>
          <w:kern w:val="36"/>
          <w:sz w:val="20"/>
          <w:szCs w:val="20"/>
        </w:rPr>
        <w:t>UMR</w:t>
      </w:r>
      <w:r w:rsidRPr="000A11A2">
        <w:rPr>
          <w:rFonts w:ascii="Garamond" w:hAnsi="Garamond"/>
          <w:color w:val="000000" w:themeColor="text1"/>
          <w:kern w:val="36"/>
          <w:sz w:val="20"/>
          <w:szCs w:val="20"/>
        </w:rPr>
        <w:t xml:space="preserve"> République des savoirs, directeur de l'école normale supérieure</w:t>
      </w:r>
      <w:r w:rsidRPr="000A11A2">
        <w:rPr>
          <w:rFonts w:ascii="Garamond" w:hAnsi="Garamond"/>
          <w:color w:val="000000" w:themeColor="text1"/>
          <w:sz w:val="20"/>
          <w:szCs w:val="20"/>
        </w:rPr>
        <w:t xml:space="preserve"> </w:t>
      </w:r>
      <w:r w:rsidRPr="000A11A2">
        <w:rPr>
          <w:rFonts w:ascii="Garamond" w:hAnsi="Garamond"/>
          <w:color w:val="000000" w:themeColor="text1"/>
          <w:kern w:val="36"/>
          <w:sz w:val="20"/>
          <w:szCs w:val="20"/>
        </w:rPr>
        <w:t xml:space="preserve">- </w:t>
      </w:r>
      <w:r w:rsidRPr="000A11A2">
        <w:rPr>
          <w:rFonts w:ascii="Garamond" w:hAnsi="Garamond"/>
          <w:i/>
          <w:iCs/>
          <w:color w:val="000000" w:themeColor="text1"/>
          <w:kern w:val="36"/>
          <w:sz w:val="20"/>
          <w:szCs w:val="20"/>
        </w:rPr>
        <w:t>L'urgence du moment</w:t>
      </w:r>
    </w:p>
    <w:p w14:paraId="43B0085F" w14:textId="52DB1E32" w:rsidR="00E1678B" w:rsidRPr="000A11A2" w:rsidRDefault="00E1678B" w:rsidP="00982400">
      <w:pPr>
        <w:pStyle w:val="Paragraphedeliste"/>
        <w:numPr>
          <w:ilvl w:val="0"/>
          <w:numId w:val="5"/>
        </w:numPr>
        <w:spacing w:line="276" w:lineRule="auto"/>
        <w:jc w:val="both"/>
        <w:outlineLvl w:val="0"/>
        <w:rPr>
          <w:rFonts w:ascii="Garamond" w:hAnsi="Garamond"/>
          <w:b/>
          <w:bCs/>
          <w:color w:val="000000" w:themeColor="text1"/>
          <w:kern w:val="36"/>
          <w:sz w:val="20"/>
          <w:szCs w:val="20"/>
        </w:rPr>
      </w:pPr>
      <w:r w:rsidRPr="000A11A2">
        <w:rPr>
          <w:rFonts w:ascii="Garamond" w:hAnsi="Garamond"/>
          <w:color w:val="000000" w:themeColor="text1"/>
          <w:sz w:val="20"/>
          <w:szCs w:val="20"/>
        </w:rPr>
        <w:t>Alice Koubovà, philosophe, membre de l'Institut de philosophie, Académie des sciences de la République tchèque -</w:t>
      </w:r>
      <w:r w:rsidR="00484765" w:rsidRPr="000A11A2">
        <w:rPr>
          <w:rFonts w:ascii="Garamond" w:hAnsi="Garamond"/>
          <w:color w:val="000000" w:themeColor="text1"/>
          <w:sz w:val="20"/>
          <w:szCs w:val="20"/>
        </w:rPr>
        <w:t xml:space="preserve"> </w:t>
      </w:r>
      <w:r w:rsidR="00484765" w:rsidRPr="000A11A2">
        <w:rPr>
          <w:rFonts w:ascii="Garamond" w:hAnsi="Garamond"/>
          <w:i/>
          <w:iCs/>
          <w:color w:val="000000" w:themeColor="text1"/>
          <w:sz w:val="20"/>
          <w:szCs w:val="20"/>
        </w:rPr>
        <w:t>Après la dialectique de la vie et de la mort : vers la pensée ludique de la résilience</w:t>
      </w:r>
      <w:r w:rsidR="00484765" w:rsidRPr="000A11A2">
        <w:rPr>
          <w:rFonts w:ascii="Garamond" w:hAnsi="Garamond"/>
          <w:b/>
          <w:bCs/>
          <w:color w:val="000000" w:themeColor="text1"/>
          <w:sz w:val="20"/>
          <w:szCs w:val="20"/>
        </w:rPr>
        <w:t xml:space="preserve"> </w:t>
      </w:r>
    </w:p>
    <w:p w14:paraId="6B109EEF" w14:textId="77777777" w:rsidR="00484765" w:rsidRPr="004F2A3F" w:rsidRDefault="00484765" w:rsidP="00484765">
      <w:pPr>
        <w:jc w:val="both"/>
        <w:outlineLvl w:val="0"/>
        <w:rPr>
          <w:rFonts w:ascii="Garamond" w:hAnsi="Garamond"/>
          <w:b/>
          <w:bCs/>
          <w:color w:val="156082" w:themeColor="accent1"/>
          <w:kern w:val="36"/>
          <w:sz w:val="20"/>
          <w:szCs w:val="20"/>
        </w:rPr>
      </w:pPr>
    </w:p>
    <w:p w14:paraId="21585800" w14:textId="65C1E90B" w:rsidR="00484765" w:rsidRPr="004F2A3F" w:rsidRDefault="00484765" w:rsidP="00AA0288">
      <w:pPr>
        <w:jc w:val="right"/>
        <w:outlineLvl w:val="0"/>
        <w:rPr>
          <w:rFonts w:ascii="Garamond" w:hAnsi="Garamond"/>
          <w:b/>
          <w:bCs/>
          <w:smallCaps/>
          <w:color w:val="156082" w:themeColor="accent1"/>
          <w:kern w:val="36"/>
          <w:sz w:val="20"/>
          <w:szCs w:val="20"/>
        </w:rPr>
      </w:pPr>
      <w:r w:rsidRPr="004F2A3F">
        <w:rPr>
          <w:rFonts w:ascii="Garamond" w:hAnsi="Garamond"/>
          <w:b/>
          <w:bCs/>
          <w:smallCaps/>
          <w:color w:val="156082" w:themeColor="accent1"/>
          <w:kern w:val="36"/>
          <w:sz w:val="20"/>
          <w:szCs w:val="20"/>
        </w:rPr>
        <w:t>Session 1 Droit &amp; droits et enjeux démocratiques - 10h30-12h</w:t>
      </w:r>
      <w:r w:rsidR="00E90F00" w:rsidRPr="004F2A3F">
        <w:rPr>
          <w:rFonts w:ascii="Garamond" w:hAnsi="Garamond"/>
          <w:b/>
          <w:bCs/>
          <w:smallCaps/>
          <w:color w:val="156082" w:themeColor="accent1"/>
          <w:kern w:val="36"/>
          <w:sz w:val="20"/>
          <w:szCs w:val="20"/>
        </w:rPr>
        <w:t>30</w:t>
      </w:r>
    </w:p>
    <w:p w14:paraId="5534ACD3" w14:textId="77777777" w:rsidR="00484765" w:rsidRPr="004F2A3F" w:rsidRDefault="00484765" w:rsidP="00484765">
      <w:pPr>
        <w:jc w:val="both"/>
        <w:outlineLvl w:val="0"/>
        <w:rPr>
          <w:rFonts w:ascii="Garamond" w:hAnsi="Garamond"/>
          <w:color w:val="000000" w:themeColor="text1"/>
          <w:kern w:val="36"/>
          <w:sz w:val="20"/>
          <w:szCs w:val="20"/>
        </w:rPr>
      </w:pPr>
    </w:p>
    <w:p w14:paraId="60D6F6AA" w14:textId="6E2311E7" w:rsidR="00484765" w:rsidRPr="004F2A3F" w:rsidRDefault="00484765" w:rsidP="00484765">
      <w:pPr>
        <w:jc w:val="both"/>
        <w:outlineLvl w:val="0"/>
        <w:rPr>
          <w:rFonts w:ascii="Garamond" w:hAnsi="Garamond"/>
          <w:color w:val="000000" w:themeColor="text1"/>
          <w:kern w:val="36"/>
          <w:sz w:val="20"/>
          <w:szCs w:val="20"/>
        </w:rPr>
      </w:pPr>
      <w:r w:rsidRPr="004F2A3F">
        <w:rPr>
          <w:rFonts w:ascii="Garamond" w:hAnsi="Garamond"/>
          <w:color w:val="000000" w:themeColor="text1"/>
          <w:kern w:val="36"/>
          <w:sz w:val="20"/>
          <w:szCs w:val="20"/>
        </w:rPr>
        <w:t>Président de séance :  Christine Noiville, chercheuse en droit, directrice de recherche au CNRS,</w:t>
      </w:r>
      <w:r w:rsidR="000A11A2">
        <w:rPr>
          <w:rFonts w:ascii="Garamond" w:hAnsi="Garamond"/>
          <w:color w:val="000000" w:themeColor="text1"/>
          <w:kern w:val="36"/>
          <w:sz w:val="20"/>
          <w:szCs w:val="20"/>
        </w:rPr>
        <w:t xml:space="preserve"> UMR</w:t>
      </w:r>
      <w:r w:rsidRPr="004F2A3F">
        <w:rPr>
          <w:rFonts w:ascii="Garamond" w:hAnsi="Garamond"/>
          <w:color w:val="000000" w:themeColor="text1"/>
          <w:sz w:val="20"/>
          <w:szCs w:val="20"/>
        </w:rPr>
        <w:t xml:space="preserve"> </w:t>
      </w:r>
      <w:r w:rsidRPr="004F2A3F">
        <w:rPr>
          <w:rFonts w:ascii="Garamond" w:hAnsi="Garamond"/>
          <w:color w:val="000000" w:themeColor="text1"/>
          <w:sz w:val="20"/>
          <w:szCs w:val="20"/>
          <w:shd w:val="clear" w:color="auto" w:fill="FFFFFF"/>
        </w:rPr>
        <w:t>Institut des sciences juridique et philosophique de la Sorbonne</w:t>
      </w:r>
    </w:p>
    <w:p w14:paraId="31C1B3B2" w14:textId="77777777" w:rsidR="00484765" w:rsidRPr="004F2A3F" w:rsidRDefault="00484765" w:rsidP="00484765">
      <w:pPr>
        <w:jc w:val="both"/>
        <w:outlineLvl w:val="0"/>
        <w:rPr>
          <w:rFonts w:ascii="Garamond" w:hAnsi="Garamond"/>
          <w:color w:val="000000" w:themeColor="text1"/>
          <w:kern w:val="36"/>
          <w:sz w:val="20"/>
          <w:szCs w:val="20"/>
        </w:rPr>
      </w:pPr>
    </w:p>
    <w:p w14:paraId="48A7DB59" w14:textId="108D0A2B" w:rsidR="00484765" w:rsidRPr="004F2A3F" w:rsidRDefault="00484765" w:rsidP="00484765">
      <w:pPr>
        <w:pStyle w:val="Paragraphedeliste"/>
        <w:numPr>
          <w:ilvl w:val="0"/>
          <w:numId w:val="2"/>
        </w:numPr>
        <w:jc w:val="both"/>
        <w:outlineLvl w:val="1"/>
        <w:rPr>
          <w:rFonts w:ascii="Garamond" w:hAnsi="Garamond"/>
          <w:i/>
          <w:iCs/>
          <w:color w:val="2C363A"/>
          <w:sz w:val="20"/>
          <w:szCs w:val="20"/>
        </w:rPr>
      </w:pPr>
      <w:r w:rsidRPr="004F2A3F">
        <w:rPr>
          <w:rFonts w:ascii="Garamond" w:hAnsi="Garamond"/>
          <w:sz w:val="20"/>
          <w:szCs w:val="20"/>
        </w:rPr>
        <w:t xml:space="preserve">Sophie </w:t>
      </w:r>
      <w:proofErr w:type="spellStart"/>
      <w:r w:rsidRPr="004F2A3F">
        <w:rPr>
          <w:rFonts w:ascii="Garamond" w:hAnsi="Garamond"/>
          <w:sz w:val="20"/>
          <w:szCs w:val="20"/>
        </w:rPr>
        <w:t>Guérard</w:t>
      </w:r>
      <w:proofErr w:type="spellEnd"/>
      <w:r w:rsidRPr="004F2A3F">
        <w:rPr>
          <w:rFonts w:ascii="Garamond" w:hAnsi="Garamond"/>
          <w:sz w:val="20"/>
          <w:szCs w:val="20"/>
        </w:rPr>
        <w:t xml:space="preserve"> de </w:t>
      </w:r>
      <w:r w:rsidR="003119DD">
        <w:rPr>
          <w:rFonts w:ascii="Garamond" w:hAnsi="Garamond"/>
          <w:sz w:val="20"/>
          <w:szCs w:val="20"/>
        </w:rPr>
        <w:t>Lat</w:t>
      </w:r>
      <w:r w:rsidRPr="004F2A3F">
        <w:rPr>
          <w:rFonts w:ascii="Garamond" w:hAnsi="Garamond"/>
          <w:sz w:val="20"/>
          <w:szCs w:val="20"/>
        </w:rPr>
        <w:t xml:space="preserve">our, </w:t>
      </w:r>
      <w:r w:rsidRPr="004F2A3F">
        <w:rPr>
          <w:rFonts w:ascii="Garamond" w:hAnsi="Garamond"/>
          <w:color w:val="212121"/>
          <w:sz w:val="20"/>
          <w:szCs w:val="20"/>
        </w:rPr>
        <w:t xml:space="preserve">professeure de philosophie politique, </w:t>
      </w:r>
      <w:r w:rsidR="00201AF0">
        <w:rPr>
          <w:rFonts w:ascii="Garamond" w:hAnsi="Garamond"/>
          <w:color w:val="212121"/>
          <w:sz w:val="20"/>
          <w:szCs w:val="20"/>
        </w:rPr>
        <w:t>école normale supérieure</w:t>
      </w:r>
      <w:r w:rsidRPr="004F2A3F">
        <w:rPr>
          <w:rFonts w:ascii="Garamond" w:hAnsi="Garamond"/>
          <w:color w:val="212121"/>
          <w:sz w:val="20"/>
          <w:szCs w:val="20"/>
        </w:rPr>
        <w:t xml:space="preserve"> de Lyon, </w:t>
      </w:r>
      <w:r w:rsidR="000A11A2">
        <w:rPr>
          <w:rFonts w:ascii="Garamond" w:hAnsi="Garamond"/>
          <w:color w:val="212121"/>
          <w:sz w:val="20"/>
          <w:szCs w:val="20"/>
        </w:rPr>
        <w:t xml:space="preserve">UMR </w:t>
      </w:r>
      <w:r w:rsidRPr="004F2A3F">
        <w:rPr>
          <w:rFonts w:ascii="Garamond" w:hAnsi="Garamond"/>
          <w:color w:val="212121"/>
          <w:sz w:val="20"/>
          <w:szCs w:val="20"/>
        </w:rPr>
        <w:t xml:space="preserve">Triangle - </w:t>
      </w:r>
      <w:r w:rsidRPr="004F2A3F">
        <w:rPr>
          <w:rFonts w:ascii="Garamond" w:hAnsi="Garamond"/>
          <w:i/>
          <w:iCs/>
          <w:color w:val="212121"/>
          <w:sz w:val="20"/>
          <w:szCs w:val="20"/>
        </w:rPr>
        <w:t>La question de la résilience depuis celle des mouvements de résurgence/revitalisation dans les communautés autochtones</w:t>
      </w:r>
    </w:p>
    <w:p w14:paraId="14DEF69F" w14:textId="3AA49F07" w:rsidR="00484765" w:rsidRPr="004F2A3F" w:rsidRDefault="00484765" w:rsidP="00484765">
      <w:pPr>
        <w:pStyle w:val="Paragraphedeliste"/>
        <w:numPr>
          <w:ilvl w:val="0"/>
          <w:numId w:val="2"/>
        </w:numPr>
        <w:jc w:val="both"/>
        <w:outlineLvl w:val="1"/>
        <w:rPr>
          <w:rFonts w:ascii="Garamond" w:hAnsi="Garamond"/>
          <w:color w:val="212121"/>
          <w:sz w:val="20"/>
          <w:szCs w:val="20"/>
        </w:rPr>
      </w:pPr>
      <w:r w:rsidRPr="004F2A3F">
        <w:rPr>
          <w:rFonts w:ascii="Garamond" w:hAnsi="Garamond"/>
          <w:color w:val="000000" w:themeColor="text1"/>
          <w:kern w:val="36"/>
          <w:sz w:val="20"/>
          <w:szCs w:val="20"/>
        </w:rPr>
        <w:t xml:space="preserve">Farhana Ibrahim, sociologue, </w:t>
      </w:r>
      <w:proofErr w:type="spellStart"/>
      <w:r w:rsidRPr="004F2A3F">
        <w:rPr>
          <w:rFonts w:ascii="Garamond" w:hAnsi="Garamond"/>
          <w:color w:val="212121"/>
          <w:sz w:val="20"/>
          <w:szCs w:val="20"/>
        </w:rPr>
        <w:t>Department</w:t>
      </w:r>
      <w:proofErr w:type="spellEnd"/>
      <w:r w:rsidRPr="004F2A3F">
        <w:rPr>
          <w:rFonts w:ascii="Garamond" w:hAnsi="Garamond"/>
          <w:color w:val="212121"/>
          <w:sz w:val="20"/>
          <w:szCs w:val="20"/>
        </w:rPr>
        <w:t xml:space="preserve"> of </w:t>
      </w:r>
      <w:proofErr w:type="spellStart"/>
      <w:r w:rsidRPr="004F2A3F">
        <w:rPr>
          <w:rFonts w:ascii="Garamond" w:hAnsi="Garamond"/>
          <w:color w:val="212121"/>
          <w:sz w:val="20"/>
          <w:szCs w:val="20"/>
        </w:rPr>
        <w:t>Humanities</w:t>
      </w:r>
      <w:proofErr w:type="spellEnd"/>
      <w:r w:rsidRPr="004F2A3F">
        <w:rPr>
          <w:rFonts w:ascii="Garamond" w:hAnsi="Garamond"/>
          <w:color w:val="212121"/>
          <w:sz w:val="20"/>
          <w:szCs w:val="20"/>
        </w:rPr>
        <w:t xml:space="preserve"> and Social Sciences at the Indian Institute of </w:t>
      </w:r>
      <w:proofErr w:type="spellStart"/>
      <w:r w:rsidRPr="004F2A3F">
        <w:rPr>
          <w:rFonts w:ascii="Garamond" w:hAnsi="Garamond"/>
          <w:color w:val="212121"/>
          <w:sz w:val="20"/>
          <w:szCs w:val="20"/>
        </w:rPr>
        <w:t>Technology</w:t>
      </w:r>
      <w:proofErr w:type="spellEnd"/>
      <w:r w:rsidRPr="004F2A3F">
        <w:rPr>
          <w:rFonts w:ascii="Garamond" w:hAnsi="Garamond"/>
          <w:color w:val="212121"/>
          <w:sz w:val="20"/>
          <w:szCs w:val="20"/>
        </w:rPr>
        <w:t xml:space="preserve"> Delhi, India - </w:t>
      </w:r>
      <w:proofErr w:type="spellStart"/>
      <w:r w:rsidRPr="004F2A3F">
        <w:rPr>
          <w:rFonts w:ascii="Garamond" w:hAnsi="Garamond"/>
          <w:i/>
          <w:iCs/>
          <w:color w:val="000000"/>
          <w:sz w:val="20"/>
          <w:szCs w:val="20"/>
          <w:shd w:val="clear" w:color="auto" w:fill="FFFFFF"/>
        </w:rPr>
        <w:t>Citizenship</w:t>
      </w:r>
      <w:proofErr w:type="spellEnd"/>
      <w:r w:rsidRPr="004F2A3F">
        <w:rPr>
          <w:rFonts w:ascii="Garamond" w:hAnsi="Garamond"/>
          <w:i/>
          <w:iCs/>
          <w:color w:val="000000"/>
          <w:sz w:val="20"/>
          <w:szCs w:val="20"/>
          <w:shd w:val="clear" w:color="auto" w:fill="FFFFFF"/>
        </w:rPr>
        <w:t xml:space="preserve"> and </w:t>
      </w:r>
      <w:proofErr w:type="spellStart"/>
      <w:r w:rsidRPr="004F2A3F">
        <w:rPr>
          <w:rFonts w:ascii="Garamond" w:hAnsi="Garamond"/>
          <w:i/>
          <w:iCs/>
          <w:color w:val="000000"/>
          <w:sz w:val="20"/>
          <w:szCs w:val="20"/>
          <w:shd w:val="clear" w:color="auto" w:fill="FFFFFF"/>
        </w:rPr>
        <w:t>belonging</w:t>
      </w:r>
      <w:proofErr w:type="spellEnd"/>
      <w:r w:rsidRPr="004F2A3F">
        <w:rPr>
          <w:rFonts w:ascii="Garamond" w:hAnsi="Garamond"/>
          <w:i/>
          <w:iCs/>
          <w:color w:val="000000"/>
          <w:sz w:val="20"/>
          <w:szCs w:val="20"/>
          <w:shd w:val="clear" w:color="auto" w:fill="FFFFFF"/>
        </w:rPr>
        <w:t xml:space="preserve"> in the </w:t>
      </w:r>
      <w:proofErr w:type="spellStart"/>
      <w:proofErr w:type="gramStart"/>
      <w:r w:rsidRPr="004F2A3F">
        <w:rPr>
          <w:rFonts w:ascii="Garamond" w:hAnsi="Garamond"/>
          <w:i/>
          <w:iCs/>
          <w:color w:val="000000"/>
          <w:sz w:val="20"/>
          <w:szCs w:val="20"/>
          <w:shd w:val="clear" w:color="auto" w:fill="FFFFFF"/>
        </w:rPr>
        <w:t>desert</w:t>
      </w:r>
      <w:proofErr w:type="spellEnd"/>
      <w:r w:rsidRPr="004F2A3F">
        <w:rPr>
          <w:rFonts w:ascii="Garamond" w:hAnsi="Garamond"/>
          <w:i/>
          <w:iCs/>
          <w:color w:val="000000"/>
          <w:sz w:val="20"/>
          <w:szCs w:val="20"/>
          <w:shd w:val="clear" w:color="auto" w:fill="FFFFFF"/>
        </w:rPr>
        <w:t>:</w:t>
      </w:r>
      <w:proofErr w:type="gramEnd"/>
      <w:r w:rsidRPr="004F2A3F">
        <w:rPr>
          <w:rFonts w:ascii="Garamond" w:hAnsi="Garamond"/>
          <w:i/>
          <w:iCs/>
          <w:color w:val="000000"/>
          <w:sz w:val="20"/>
          <w:szCs w:val="20"/>
          <w:shd w:val="clear" w:color="auto" w:fill="FFFFFF"/>
        </w:rPr>
        <w:t xml:space="preserve"> </w:t>
      </w:r>
      <w:proofErr w:type="spellStart"/>
      <w:r w:rsidRPr="004F2A3F">
        <w:rPr>
          <w:rFonts w:ascii="Garamond" w:hAnsi="Garamond"/>
          <w:i/>
          <w:iCs/>
          <w:color w:val="000000"/>
          <w:sz w:val="20"/>
          <w:szCs w:val="20"/>
          <w:shd w:val="clear" w:color="auto" w:fill="FFFFFF"/>
        </w:rPr>
        <w:t>rethinking</w:t>
      </w:r>
      <w:proofErr w:type="spellEnd"/>
      <w:r w:rsidRPr="004F2A3F">
        <w:rPr>
          <w:rFonts w:ascii="Garamond" w:hAnsi="Garamond"/>
          <w:i/>
          <w:iCs/>
          <w:color w:val="000000"/>
          <w:sz w:val="20"/>
          <w:szCs w:val="20"/>
          <w:shd w:val="clear" w:color="auto" w:fill="FFFFFF"/>
        </w:rPr>
        <w:t xml:space="preserve"> '</w:t>
      </w:r>
      <w:proofErr w:type="spellStart"/>
      <w:r w:rsidRPr="004F2A3F">
        <w:rPr>
          <w:rFonts w:ascii="Garamond" w:hAnsi="Garamond"/>
          <w:i/>
          <w:iCs/>
          <w:color w:val="000000"/>
          <w:sz w:val="20"/>
          <w:szCs w:val="20"/>
          <w:shd w:val="clear" w:color="auto" w:fill="FFFFFF"/>
        </w:rPr>
        <w:t>resilience</w:t>
      </w:r>
      <w:proofErr w:type="spellEnd"/>
      <w:r w:rsidRPr="004F2A3F">
        <w:rPr>
          <w:rFonts w:ascii="Garamond" w:hAnsi="Garamond"/>
          <w:i/>
          <w:iCs/>
          <w:color w:val="000000"/>
          <w:sz w:val="20"/>
          <w:szCs w:val="20"/>
          <w:shd w:val="clear" w:color="auto" w:fill="FFFFFF"/>
        </w:rPr>
        <w:t>' in the Indian Thar</w:t>
      </w:r>
      <w:r w:rsidRPr="004F2A3F">
        <w:rPr>
          <w:rFonts w:ascii="Garamond" w:hAnsi="Garamond"/>
          <w:i/>
          <w:iCs/>
          <w:color w:val="212121"/>
          <w:sz w:val="20"/>
          <w:szCs w:val="20"/>
        </w:rPr>
        <w:t xml:space="preserve">  </w:t>
      </w:r>
    </w:p>
    <w:p w14:paraId="12FAF426" w14:textId="3DC9210D" w:rsidR="00484765" w:rsidRPr="004F2A3F" w:rsidRDefault="00484765" w:rsidP="00484765">
      <w:pPr>
        <w:pStyle w:val="Paragraphedeliste"/>
        <w:numPr>
          <w:ilvl w:val="0"/>
          <w:numId w:val="2"/>
        </w:numPr>
        <w:jc w:val="both"/>
        <w:outlineLvl w:val="1"/>
        <w:rPr>
          <w:rFonts w:ascii="Garamond" w:hAnsi="Garamond"/>
          <w:color w:val="212121"/>
          <w:sz w:val="20"/>
          <w:szCs w:val="20"/>
        </w:rPr>
      </w:pPr>
      <w:r w:rsidRPr="004F2A3F">
        <w:rPr>
          <w:rFonts w:ascii="Garamond" w:hAnsi="Garamond"/>
          <w:color w:val="000000" w:themeColor="text1"/>
          <w:kern w:val="36"/>
          <w:sz w:val="20"/>
          <w:szCs w:val="20"/>
        </w:rPr>
        <w:t xml:space="preserve">Cláudia Perrone Moisés, </w:t>
      </w:r>
      <w:r w:rsidRPr="004F2A3F">
        <w:rPr>
          <w:rFonts w:ascii="Garamond" w:hAnsi="Garamond"/>
          <w:color w:val="212121"/>
          <w:sz w:val="20"/>
          <w:szCs w:val="20"/>
        </w:rPr>
        <w:t>professeure de droit international à l'Université de São Paulo</w:t>
      </w:r>
      <w:r w:rsidR="000A11A2">
        <w:rPr>
          <w:rFonts w:ascii="Garamond" w:hAnsi="Garamond"/>
          <w:color w:val="212121"/>
          <w:sz w:val="20"/>
          <w:szCs w:val="20"/>
        </w:rPr>
        <w:t xml:space="preserve">, IRL </w:t>
      </w:r>
      <w:r w:rsidR="00201AF0">
        <w:rPr>
          <w:rFonts w:ascii="Garamond" w:hAnsi="Garamond"/>
          <w:color w:val="212121"/>
          <w:sz w:val="20"/>
          <w:szCs w:val="20"/>
        </w:rPr>
        <w:t>Mondes en transition</w:t>
      </w:r>
      <w:r w:rsidRPr="004F2A3F">
        <w:rPr>
          <w:rFonts w:ascii="Garamond" w:hAnsi="Garamond"/>
          <w:color w:val="000000" w:themeColor="text1"/>
          <w:kern w:val="36"/>
          <w:sz w:val="20"/>
          <w:szCs w:val="20"/>
        </w:rPr>
        <w:t xml:space="preserve"> - </w:t>
      </w:r>
      <w:r w:rsidRPr="004F2A3F">
        <w:rPr>
          <w:rFonts w:ascii="Garamond" w:hAnsi="Garamond"/>
          <w:i/>
          <w:iCs/>
          <w:color w:val="212121"/>
          <w:sz w:val="20"/>
          <w:szCs w:val="20"/>
        </w:rPr>
        <w:t xml:space="preserve">Violations massives des droits humains et traumatismes de la </w:t>
      </w:r>
      <w:proofErr w:type="gramStart"/>
      <w:r w:rsidRPr="004F2A3F">
        <w:rPr>
          <w:rFonts w:ascii="Garamond" w:hAnsi="Garamond"/>
          <w:i/>
          <w:iCs/>
          <w:color w:val="212121"/>
          <w:sz w:val="20"/>
          <w:szCs w:val="20"/>
        </w:rPr>
        <w:t>mémoire:</w:t>
      </w:r>
      <w:proofErr w:type="gramEnd"/>
      <w:r w:rsidRPr="004F2A3F">
        <w:rPr>
          <w:rFonts w:ascii="Garamond" w:hAnsi="Garamond"/>
          <w:i/>
          <w:iCs/>
          <w:color w:val="212121"/>
          <w:sz w:val="20"/>
          <w:szCs w:val="20"/>
        </w:rPr>
        <w:t xml:space="preserve"> résistances et résiliences en Amérique du Sud</w:t>
      </w:r>
    </w:p>
    <w:p w14:paraId="2B62D4CA" w14:textId="77777777" w:rsidR="00484765" w:rsidRPr="004F2A3F" w:rsidRDefault="00484765" w:rsidP="00982400">
      <w:pPr>
        <w:ind w:left="360"/>
        <w:jc w:val="both"/>
        <w:outlineLvl w:val="0"/>
        <w:rPr>
          <w:rFonts w:ascii="Garamond" w:hAnsi="Garamond"/>
          <w:b/>
          <w:bCs/>
          <w:color w:val="156082" w:themeColor="accent1"/>
          <w:kern w:val="36"/>
          <w:sz w:val="20"/>
          <w:szCs w:val="20"/>
        </w:rPr>
      </w:pPr>
    </w:p>
    <w:p w14:paraId="57E69C41" w14:textId="413F2680" w:rsidR="00484765" w:rsidRPr="004F2A3F" w:rsidRDefault="00484765" w:rsidP="00AA0288">
      <w:pPr>
        <w:jc w:val="right"/>
        <w:outlineLvl w:val="0"/>
        <w:rPr>
          <w:rFonts w:ascii="Garamond" w:hAnsi="Garamond"/>
          <w:b/>
          <w:bCs/>
          <w:smallCaps/>
          <w:color w:val="156082" w:themeColor="accent1"/>
          <w:kern w:val="36"/>
          <w:sz w:val="20"/>
          <w:szCs w:val="20"/>
        </w:rPr>
      </w:pPr>
      <w:r w:rsidRPr="004F2A3F">
        <w:rPr>
          <w:rFonts w:ascii="Garamond" w:hAnsi="Garamond"/>
          <w:b/>
          <w:bCs/>
          <w:smallCaps/>
          <w:color w:val="156082" w:themeColor="accent1"/>
          <w:kern w:val="36"/>
          <w:sz w:val="20"/>
          <w:szCs w:val="20"/>
        </w:rPr>
        <w:t xml:space="preserve">Déjeuner </w:t>
      </w:r>
      <w:r w:rsidR="00E90F00" w:rsidRPr="004F2A3F">
        <w:rPr>
          <w:rFonts w:ascii="Garamond" w:hAnsi="Garamond"/>
          <w:b/>
          <w:bCs/>
          <w:smallCaps/>
          <w:color w:val="156082" w:themeColor="accent1"/>
          <w:kern w:val="36"/>
          <w:sz w:val="20"/>
          <w:szCs w:val="20"/>
        </w:rPr>
        <w:t>- 12h30-13h45</w:t>
      </w:r>
    </w:p>
    <w:p w14:paraId="2EB265DF" w14:textId="77777777" w:rsidR="00484765" w:rsidRPr="004F2A3F" w:rsidRDefault="00484765" w:rsidP="00AA0288">
      <w:pPr>
        <w:jc w:val="right"/>
        <w:outlineLvl w:val="0"/>
        <w:rPr>
          <w:rFonts w:ascii="Garamond" w:hAnsi="Garamond"/>
          <w:b/>
          <w:bCs/>
          <w:smallCaps/>
          <w:color w:val="156082" w:themeColor="accent1"/>
          <w:kern w:val="36"/>
          <w:sz w:val="20"/>
          <w:szCs w:val="20"/>
        </w:rPr>
      </w:pPr>
    </w:p>
    <w:p w14:paraId="38057606" w14:textId="57C356F2" w:rsidR="00484765" w:rsidRPr="004F2A3F" w:rsidRDefault="00484765" w:rsidP="00AA0288">
      <w:pPr>
        <w:jc w:val="right"/>
        <w:outlineLvl w:val="0"/>
        <w:rPr>
          <w:rFonts w:ascii="Garamond" w:hAnsi="Garamond"/>
          <w:b/>
          <w:bCs/>
          <w:smallCaps/>
          <w:color w:val="156082" w:themeColor="accent1"/>
          <w:kern w:val="36"/>
          <w:sz w:val="20"/>
          <w:szCs w:val="20"/>
        </w:rPr>
      </w:pPr>
      <w:r w:rsidRPr="004F2A3F">
        <w:rPr>
          <w:rFonts w:ascii="Garamond" w:hAnsi="Garamond"/>
          <w:b/>
          <w:bCs/>
          <w:smallCaps/>
          <w:color w:val="156082" w:themeColor="accent1"/>
          <w:kern w:val="36"/>
          <w:sz w:val="20"/>
          <w:szCs w:val="20"/>
        </w:rPr>
        <w:t>Session 1</w:t>
      </w:r>
      <w:r w:rsidR="00E90F00" w:rsidRPr="004F2A3F">
        <w:rPr>
          <w:rFonts w:ascii="Garamond" w:hAnsi="Garamond"/>
          <w:b/>
          <w:bCs/>
          <w:smallCaps/>
          <w:color w:val="156082" w:themeColor="accent1"/>
          <w:kern w:val="36"/>
          <w:sz w:val="20"/>
          <w:szCs w:val="20"/>
        </w:rPr>
        <w:t>,</w:t>
      </w:r>
      <w:r w:rsidRPr="004F2A3F">
        <w:rPr>
          <w:rFonts w:ascii="Garamond" w:hAnsi="Garamond"/>
          <w:b/>
          <w:bCs/>
          <w:smallCaps/>
          <w:color w:val="156082" w:themeColor="accent1"/>
          <w:kern w:val="36"/>
          <w:sz w:val="20"/>
          <w:szCs w:val="20"/>
        </w:rPr>
        <w:t xml:space="preserve"> suite et fin Droit &amp; droits et enjeux démocratiques - 1</w:t>
      </w:r>
      <w:r w:rsidR="00E90F00" w:rsidRPr="004F2A3F">
        <w:rPr>
          <w:rFonts w:ascii="Garamond" w:hAnsi="Garamond"/>
          <w:b/>
          <w:bCs/>
          <w:smallCaps/>
          <w:color w:val="156082" w:themeColor="accent1"/>
          <w:kern w:val="36"/>
          <w:sz w:val="20"/>
          <w:szCs w:val="20"/>
        </w:rPr>
        <w:t>3</w:t>
      </w:r>
      <w:r w:rsidRPr="004F2A3F">
        <w:rPr>
          <w:rFonts w:ascii="Garamond" w:hAnsi="Garamond"/>
          <w:b/>
          <w:bCs/>
          <w:smallCaps/>
          <w:color w:val="156082" w:themeColor="accent1"/>
          <w:kern w:val="36"/>
          <w:sz w:val="20"/>
          <w:szCs w:val="20"/>
        </w:rPr>
        <w:t>h</w:t>
      </w:r>
      <w:r w:rsidR="00E90F00" w:rsidRPr="004F2A3F">
        <w:rPr>
          <w:rFonts w:ascii="Garamond" w:hAnsi="Garamond"/>
          <w:b/>
          <w:bCs/>
          <w:smallCaps/>
          <w:color w:val="156082" w:themeColor="accent1"/>
          <w:kern w:val="36"/>
          <w:sz w:val="20"/>
          <w:szCs w:val="20"/>
        </w:rPr>
        <w:t>45</w:t>
      </w:r>
      <w:r w:rsidRPr="004F2A3F">
        <w:rPr>
          <w:rFonts w:ascii="Garamond" w:hAnsi="Garamond"/>
          <w:b/>
          <w:bCs/>
          <w:smallCaps/>
          <w:color w:val="156082" w:themeColor="accent1"/>
          <w:kern w:val="36"/>
          <w:sz w:val="20"/>
          <w:szCs w:val="20"/>
        </w:rPr>
        <w:t>-15h</w:t>
      </w:r>
    </w:p>
    <w:p w14:paraId="67D6F9EB" w14:textId="77777777" w:rsidR="007A3C1C" w:rsidRPr="004F2A3F" w:rsidRDefault="007A3C1C" w:rsidP="00982400">
      <w:pPr>
        <w:jc w:val="both"/>
        <w:outlineLvl w:val="0"/>
        <w:rPr>
          <w:rFonts w:ascii="Garamond" w:hAnsi="Garamond"/>
          <w:b/>
          <w:bCs/>
          <w:color w:val="156082" w:themeColor="accent1"/>
          <w:kern w:val="36"/>
          <w:sz w:val="20"/>
          <w:szCs w:val="20"/>
        </w:rPr>
      </w:pPr>
    </w:p>
    <w:p w14:paraId="7E877E0C" w14:textId="77777777" w:rsidR="000A11A2" w:rsidRDefault="00E1678B" w:rsidP="000A11A2">
      <w:pPr>
        <w:pStyle w:val="Paragraphedeliste"/>
        <w:numPr>
          <w:ilvl w:val="0"/>
          <w:numId w:val="2"/>
        </w:numPr>
        <w:jc w:val="both"/>
        <w:rPr>
          <w:rFonts w:ascii="Garamond" w:hAnsi="Garamond"/>
          <w:i/>
          <w:iCs/>
          <w:sz w:val="20"/>
          <w:szCs w:val="20"/>
        </w:rPr>
      </w:pPr>
      <w:r w:rsidRPr="004F2A3F">
        <w:rPr>
          <w:rFonts w:ascii="Garamond" w:hAnsi="Garamond"/>
          <w:color w:val="000000" w:themeColor="text1"/>
          <w:kern w:val="36"/>
          <w:sz w:val="20"/>
          <w:szCs w:val="20"/>
        </w:rPr>
        <w:t xml:space="preserve">Mathias Girel, philosophe, maître de conférences au </w:t>
      </w:r>
      <w:r w:rsidR="000A11A2" w:rsidRPr="000A11A2">
        <w:rPr>
          <w:rFonts w:ascii="Garamond" w:hAnsi="Garamond"/>
          <w:color w:val="000000" w:themeColor="text1"/>
          <w:kern w:val="36"/>
          <w:sz w:val="20"/>
          <w:szCs w:val="20"/>
        </w:rPr>
        <w:t xml:space="preserve">Dpt de philosophie de l'École normale supérieure–PSL, </w:t>
      </w:r>
      <w:r w:rsidR="000A11A2">
        <w:rPr>
          <w:rFonts w:ascii="Garamond" w:hAnsi="Garamond"/>
          <w:color w:val="000000" w:themeColor="text1"/>
          <w:kern w:val="36"/>
          <w:sz w:val="20"/>
          <w:szCs w:val="20"/>
        </w:rPr>
        <w:t>UMR</w:t>
      </w:r>
      <w:r w:rsidR="000A11A2" w:rsidRPr="000A11A2">
        <w:rPr>
          <w:rFonts w:ascii="Garamond" w:hAnsi="Garamond"/>
          <w:color w:val="000000" w:themeColor="text1"/>
          <w:kern w:val="36"/>
          <w:sz w:val="20"/>
          <w:szCs w:val="20"/>
        </w:rPr>
        <w:t xml:space="preserve"> République des savoirs</w:t>
      </w:r>
      <w:r w:rsidR="000A11A2" w:rsidRPr="004F2A3F">
        <w:rPr>
          <w:rFonts w:ascii="Garamond" w:hAnsi="Garamond"/>
          <w:color w:val="000000" w:themeColor="text1"/>
          <w:kern w:val="36"/>
          <w:sz w:val="20"/>
          <w:szCs w:val="20"/>
        </w:rPr>
        <w:t xml:space="preserve"> </w:t>
      </w:r>
      <w:r w:rsidRPr="004F2A3F">
        <w:rPr>
          <w:rFonts w:ascii="Garamond" w:hAnsi="Garamond"/>
          <w:color w:val="000000" w:themeColor="text1"/>
          <w:kern w:val="36"/>
          <w:sz w:val="20"/>
          <w:szCs w:val="20"/>
        </w:rPr>
        <w:t xml:space="preserve">- </w:t>
      </w:r>
      <w:r w:rsidRPr="004F2A3F">
        <w:rPr>
          <w:rFonts w:ascii="Garamond" w:hAnsi="Garamond"/>
          <w:i/>
          <w:iCs/>
          <w:sz w:val="20"/>
          <w:szCs w:val="20"/>
        </w:rPr>
        <w:t>Sur les formes de l'attention et l'activité critique du philosophe</w:t>
      </w:r>
    </w:p>
    <w:p w14:paraId="36AE853B" w14:textId="6C1F0ECB" w:rsidR="00484765" w:rsidRPr="000A11A2" w:rsidRDefault="00484765" w:rsidP="000A11A2">
      <w:pPr>
        <w:pStyle w:val="Paragraphedeliste"/>
        <w:numPr>
          <w:ilvl w:val="0"/>
          <w:numId w:val="2"/>
        </w:numPr>
        <w:jc w:val="both"/>
        <w:rPr>
          <w:rFonts w:ascii="Garamond" w:hAnsi="Garamond"/>
          <w:i/>
          <w:iCs/>
          <w:sz w:val="20"/>
          <w:szCs w:val="20"/>
        </w:rPr>
      </w:pPr>
      <w:r w:rsidRPr="000A11A2">
        <w:rPr>
          <w:rFonts w:ascii="Garamond" w:hAnsi="Garamond"/>
          <w:color w:val="000000" w:themeColor="text1"/>
          <w:kern w:val="36"/>
          <w:sz w:val="20"/>
          <w:szCs w:val="20"/>
        </w:rPr>
        <w:t xml:space="preserve">Sandra Laugier, </w:t>
      </w:r>
      <w:r w:rsidRPr="000A11A2">
        <w:rPr>
          <w:rFonts w:ascii="Garamond" w:hAnsi="Garamond"/>
          <w:color w:val="000000" w:themeColor="text1"/>
          <w:sz w:val="20"/>
          <w:szCs w:val="20"/>
        </w:rPr>
        <w:t>philosophe, professeur</w:t>
      </w:r>
      <w:r w:rsidR="00201AF0" w:rsidRPr="000A11A2">
        <w:rPr>
          <w:rFonts w:ascii="Garamond" w:hAnsi="Garamond"/>
          <w:color w:val="000000" w:themeColor="text1"/>
          <w:sz w:val="20"/>
          <w:szCs w:val="20"/>
        </w:rPr>
        <w:t>e</w:t>
      </w:r>
      <w:r w:rsidRPr="000A11A2">
        <w:rPr>
          <w:rFonts w:ascii="Garamond" w:hAnsi="Garamond"/>
          <w:color w:val="000000" w:themeColor="text1"/>
          <w:sz w:val="20"/>
          <w:szCs w:val="20"/>
        </w:rPr>
        <w:t xml:space="preserve"> à l'Université Paris 1 Panthéon Sorbonne, </w:t>
      </w:r>
      <w:r w:rsidR="000A11A2" w:rsidRPr="000A11A2">
        <w:rPr>
          <w:rFonts w:ascii="Garamond" w:hAnsi="Garamond"/>
          <w:color w:val="000000" w:themeColor="text1"/>
          <w:kern w:val="36"/>
          <w:sz w:val="20"/>
          <w:szCs w:val="20"/>
        </w:rPr>
        <w:t>UMR</w:t>
      </w:r>
      <w:r w:rsidR="000A11A2" w:rsidRPr="000A11A2">
        <w:rPr>
          <w:rFonts w:ascii="Garamond" w:hAnsi="Garamond"/>
          <w:color w:val="000000" w:themeColor="text1"/>
          <w:sz w:val="20"/>
          <w:szCs w:val="20"/>
        </w:rPr>
        <w:t xml:space="preserve"> </w:t>
      </w:r>
      <w:r w:rsidR="000A11A2" w:rsidRPr="000A11A2">
        <w:rPr>
          <w:rFonts w:ascii="Garamond" w:hAnsi="Garamond"/>
          <w:color w:val="000000" w:themeColor="text1"/>
          <w:sz w:val="20"/>
          <w:szCs w:val="20"/>
          <w:shd w:val="clear" w:color="auto" w:fill="FFFFFF"/>
        </w:rPr>
        <w:t>Institut des sciences juridique et philosophique de la Sorbonne</w:t>
      </w:r>
      <w:r w:rsidRPr="000A11A2">
        <w:rPr>
          <w:rFonts w:ascii="Garamond" w:hAnsi="Garamond"/>
          <w:color w:val="000000" w:themeColor="text1"/>
          <w:sz w:val="20"/>
          <w:szCs w:val="20"/>
        </w:rPr>
        <w:t xml:space="preserve"> </w:t>
      </w:r>
      <w:r w:rsidRPr="000A11A2">
        <w:rPr>
          <w:rFonts w:ascii="Garamond" w:hAnsi="Garamond"/>
          <w:color w:val="000000" w:themeColor="text1"/>
          <w:kern w:val="36"/>
          <w:sz w:val="20"/>
          <w:szCs w:val="20"/>
        </w:rPr>
        <w:t xml:space="preserve">- </w:t>
      </w:r>
      <w:r w:rsidRPr="000A11A2">
        <w:rPr>
          <w:rStyle w:val="gmaildefault"/>
          <w:rFonts w:ascii="Garamond" w:hAnsi="Garamond"/>
          <w:i/>
          <w:iCs/>
          <w:color w:val="000000"/>
          <w:sz w:val="20"/>
          <w:szCs w:val="20"/>
        </w:rPr>
        <w:t>Care et résilience démocratiques</w:t>
      </w:r>
      <w:r w:rsidRPr="000A11A2">
        <w:rPr>
          <w:rFonts w:ascii="Garamond" w:hAnsi="Garamond"/>
          <w:i/>
          <w:iCs/>
          <w:color w:val="000000"/>
          <w:sz w:val="20"/>
          <w:szCs w:val="20"/>
          <w:shd w:val="clear" w:color="auto" w:fill="FFFFFF"/>
        </w:rPr>
        <w:t> </w:t>
      </w:r>
    </w:p>
    <w:p w14:paraId="2DAC7B23" w14:textId="77777777" w:rsidR="00484765" w:rsidRPr="004F2A3F" w:rsidRDefault="00484765" w:rsidP="00982400">
      <w:pPr>
        <w:jc w:val="both"/>
        <w:outlineLvl w:val="0"/>
        <w:rPr>
          <w:rFonts w:ascii="Garamond" w:hAnsi="Garamond"/>
          <w:b/>
          <w:bCs/>
          <w:color w:val="156082" w:themeColor="accent1"/>
          <w:kern w:val="36"/>
          <w:sz w:val="20"/>
          <w:szCs w:val="20"/>
        </w:rPr>
      </w:pPr>
    </w:p>
    <w:p w14:paraId="4AD288E7" w14:textId="44D125D1" w:rsidR="00AA0288" w:rsidRPr="004F2A3F" w:rsidRDefault="00AA0288" w:rsidP="00AA0288">
      <w:pPr>
        <w:jc w:val="right"/>
        <w:outlineLvl w:val="0"/>
        <w:rPr>
          <w:rFonts w:ascii="Garamond" w:hAnsi="Garamond"/>
          <w:b/>
          <w:bCs/>
          <w:smallCaps/>
          <w:color w:val="156082" w:themeColor="accent1"/>
          <w:kern w:val="36"/>
          <w:sz w:val="20"/>
          <w:szCs w:val="20"/>
        </w:rPr>
      </w:pPr>
      <w:r w:rsidRPr="004F2A3F">
        <w:rPr>
          <w:rFonts w:ascii="Garamond" w:hAnsi="Garamond"/>
          <w:b/>
          <w:bCs/>
          <w:smallCaps/>
          <w:color w:val="156082" w:themeColor="accent1"/>
          <w:kern w:val="36"/>
          <w:sz w:val="20"/>
          <w:szCs w:val="20"/>
        </w:rPr>
        <w:t>Pause - 15h-15h15</w:t>
      </w:r>
    </w:p>
    <w:p w14:paraId="2CD82660" w14:textId="77777777" w:rsidR="00AA0288" w:rsidRPr="004F2A3F" w:rsidRDefault="00AA0288" w:rsidP="00AA0288">
      <w:pPr>
        <w:jc w:val="right"/>
        <w:outlineLvl w:val="0"/>
        <w:rPr>
          <w:rFonts w:ascii="Garamond" w:hAnsi="Garamond"/>
          <w:b/>
          <w:bCs/>
          <w:smallCaps/>
          <w:color w:val="156082" w:themeColor="accent1"/>
          <w:kern w:val="36"/>
          <w:sz w:val="20"/>
          <w:szCs w:val="20"/>
        </w:rPr>
      </w:pPr>
    </w:p>
    <w:p w14:paraId="651CA6D9" w14:textId="4C3815CB" w:rsidR="00AA0288" w:rsidRPr="004F2A3F" w:rsidRDefault="00E1678B" w:rsidP="00AA0288">
      <w:pPr>
        <w:jc w:val="right"/>
        <w:outlineLvl w:val="0"/>
        <w:rPr>
          <w:rFonts w:ascii="Garamond" w:hAnsi="Garamond"/>
          <w:b/>
          <w:bCs/>
          <w:smallCaps/>
          <w:color w:val="156082" w:themeColor="accent1"/>
          <w:kern w:val="36"/>
          <w:sz w:val="20"/>
          <w:szCs w:val="20"/>
        </w:rPr>
      </w:pPr>
      <w:r w:rsidRPr="004F2A3F">
        <w:rPr>
          <w:rFonts w:ascii="Garamond" w:hAnsi="Garamond"/>
          <w:b/>
          <w:bCs/>
          <w:smallCaps/>
          <w:color w:val="156082" w:themeColor="accent1"/>
          <w:kern w:val="36"/>
          <w:sz w:val="20"/>
          <w:szCs w:val="20"/>
        </w:rPr>
        <w:t xml:space="preserve">Session 2 </w:t>
      </w:r>
      <w:r w:rsidR="00AA0288" w:rsidRPr="004F2A3F">
        <w:rPr>
          <w:rFonts w:ascii="Garamond" w:hAnsi="Garamond"/>
          <w:b/>
          <w:bCs/>
          <w:smallCaps/>
          <w:color w:val="156082" w:themeColor="accent1"/>
          <w:kern w:val="36"/>
          <w:sz w:val="20"/>
          <w:szCs w:val="20"/>
        </w:rPr>
        <w:t>Contextes traumatiques et conflictuel, trauma et résilience - 15h15-17h45</w:t>
      </w:r>
    </w:p>
    <w:p w14:paraId="1739C64D" w14:textId="77777777" w:rsidR="00AA0288" w:rsidRPr="004F2A3F" w:rsidRDefault="00AA0288" w:rsidP="00AA0288">
      <w:pPr>
        <w:jc w:val="both"/>
        <w:outlineLvl w:val="0"/>
        <w:rPr>
          <w:rFonts w:ascii="Garamond" w:hAnsi="Garamond"/>
          <w:color w:val="000000" w:themeColor="text1"/>
          <w:kern w:val="36"/>
          <w:sz w:val="20"/>
          <w:szCs w:val="20"/>
        </w:rPr>
      </w:pPr>
    </w:p>
    <w:p w14:paraId="1E7927EE" w14:textId="47F5960B" w:rsidR="00AA0288" w:rsidRPr="004F2A3F" w:rsidRDefault="00AA0288" w:rsidP="00AA0288">
      <w:pPr>
        <w:jc w:val="both"/>
        <w:outlineLvl w:val="0"/>
        <w:rPr>
          <w:rFonts w:ascii="Garamond" w:hAnsi="Garamond"/>
          <w:color w:val="000000" w:themeColor="text1"/>
          <w:kern w:val="36"/>
          <w:sz w:val="20"/>
          <w:szCs w:val="20"/>
          <w:u w:val="single"/>
        </w:rPr>
      </w:pPr>
      <w:r w:rsidRPr="004F2A3F">
        <w:rPr>
          <w:rFonts w:ascii="Garamond" w:hAnsi="Garamond"/>
          <w:color w:val="000000" w:themeColor="text1"/>
          <w:kern w:val="36"/>
          <w:sz w:val="20"/>
          <w:szCs w:val="20"/>
        </w:rPr>
        <w:t>Présidente de séance : Capucine Boidin, anthropologue, professeure à l'</w:t>
      </w:r>
      <w:r w:rsidRPr="004F2A3F">
        <w:rPr>
          <w:rFonts w:ascii="Garamond" w:hAnsi="Garamond"/>
          <w:color w:val="212121"/>
          <w:sz w:val="20"/>
          <w:szCs w:val="20"/>
          <w:shd w:val="clear" w:color="auto" w:fill="FFFFFF"/>
        </w:rPr>
        <w:t xml:space="preserve">Université Sorbonne Nouvelle, </w:t>
      </w:r>
      <w:r w:rsidR="000A11A2">
        <w:rPr>
          <w:rFonts w:ascii="Garamond" w:hAnsi="Garamond"/>
          <w:color w:val="212121"/>
          <w:sz w:val="20"/>
          <w:szCs w:val="20"/>
          <w:shd w:val="clear" w:color="auto" w:fill="FFFFFF"/>
        </w:rPr>
        <w:t xml:space="preserve">UMR </w:t>
      </w:r>
      <w:r w:rsidRPr="004F2A3F">
        <w:rPr>
          <w:rFonts w:ascii="Garamond" w:hAnsi="Garamond"/>
          <w:color w:val="212121"/>
          <w:sz w:val="20"/>
          <w:szCs w:val="20"/>
          <w:shd w:val="clear" w:color="auto" w:fill="FFFFFF"/>
        </w:rPr>
        <w:t xml:space="preserve">CREDA </w:t>
      </w:r>
    </w:p>
    <w:p w14:paraId="28FD9287" w14:textId="77777777" w:rsidR="00AA0288" w:rsidRPr="004F2A3F" w:rsidRDefault="00AA0288" w:rsidP="00AA0288">
      <w:pPr>
        <w:jc w:val="both"/>
        <w:outlineLvl w:val="0"/>
        <w:rPr>
          <w:rFonts w:ascii="Garamond" w:hAnsi="Garamond"/>
          <w:color w:val="000000" w:themeColor="text1"/>
          <w:kern w:val="36"/>
          <w:sz w:val="20"/>
          <w:szCs w:val="20"/>
        </w:rPr>
      </w:pPr>
    </w:p>
    <w:p w14:paraId="22EB204F" w14:textId="717FB015" w:rsidR="00AA0288" w:rsidRPr="004F2A3F" w:rsidRDefault="00AA0288" w:rsidP="00AA0288">
      <w:pPr>
        <w:pStyle w:val="Paragraphedeliste"/>
        <w:numPr>
          <w:ilvl w:val="0"/>
          <w:numId w:val="4"/>
        </w:numPr>
        <w:jc w:val="both"/>
        <w:outlineLvl w:val="0"/>
        <w:rPr>
          <w:rFonts w:ascii="Garamond" w:hAnsi="Garamond"/>
          <w:color w:val="000000" w:themeColor="text1"/>
          <w:sz w:val="20"/>
          <w:szCs w:val="20"/>
        </w:rPr>
      </w:pPr>
      <w:r w:rsidRPr="004F2A3F">
        <w:rPr>
          <w:rFonts w:ascii="Garamond" w:hAnsi="Garamond"/>
          <w:color w:val="000000" w:themeColor="text1"/>
          <w:kern w:val="36"/>
          <w:sz w:val="20"/>
          <w:szCs w:val="20"/>
        </w:rPr>
        <w:t xml:space="preserve">Dorothée Legrand, philosophe, chercheuse au CNRS, </w:t>
      </w:r>
      <w:r w:rsidR="000A11A2">
        <w:rPr>
          <w:rFonts w:ascii="Garamond" w:hAnsi="Garamond"/>
          <w:color w:val="000000" w:themeColor="text1"/>
          <w:kern w:val="36"/>
          <w:sz w:val="20"/>
          <w:szCs w:val="20"/>
        </w:rPr>
        <w:t xml:space="preserve">UMR </w:t>
      </w:r>
      <w:r w:rsidRPr="004F2A3F">
        <w:rPr>
          <w:rFonts w:ascii="Garamond" w:hAnsi="Garamond"/>
          <w:color w:val="000000" w:themeColor="text1"/>
          <w:kern w:val="36"/>
          <w:sz w:val="20"/>
          <w:szCs w:val="20"/>
        </w:rPr>
        <w:t>Pays germaniques</w:t>
      </w:r>
      <w:r w:rsidRPr="004F2A3F">
        <w:rPr>
          <w:rFonts w:ascii="Garamond" w:hAnsi="Garamond"/>
          <w:color w:val="000000" w:themeColor="text1"/>
          <w:sz w:val="20"/>
          <w:szCs w:val="20"/>
        </w:rPr>
        <w:t xml:space="preserve"> - </w:t>
      </w:r>
      <w:r w:rsidRPr="004F2A3F">
        <w:rPr>
          <w:rFonts w:ascii="Garamond" w:hAnsi="Garamond"/>
          <w:i/>
          <w:iCs/>
          <w:color w:val="000000"/>
          <w:sz w:val="20"/>
          <w:szCs w:val="20"/>
        </w:rPr>
        <w:t>Ça résiste, malgré moi : sur l’insistance intempestive de l’avenir</w:t>
      </w:r>
    </w:p>
    <w:p w14:paraId="31433351" w14:textId="43A4BDC5" w:rsidR="00AA0288" w:rsidRPr="004F2A3F" w:rsidRDefault="00AA0288" w:rsidP="00AA0288">
      <w:pPr>
        <w:pStyle w:val="Paragraphedeliste"/>
        <w:numPr>
          <w:ilvl w:val="0"/>
          <w:numId w:val="4"/>
        </w:numPr>
        <w:jc w:val="both"/>
        <w:outlineLvl w:val="0"/>
        <w:rPr>
          <w:rFonts w:ascii="Garamond" w:hAnsi="Garamond"/>
          <w:color w:val="000000" w:themeColor="text1"/>
          <w:sz w:val="20"/>
          <w:szCs w:val="20"/>
        </w:rPr>
      </w:pPr>
      <w:r w:rsidRPr="004F2A3F">
        <w:rPr>
          <w:rFonts w:ascii="Garamond" w:hAnsi="Garamond"/>
          <w:color w:val="000000" w:themeColor="text1"/>
          <w:kern w:val="36"/>
          <w:sz w:val="20"/>
          <w:szCs w:val="20"/>
        </w:rPr>
        <w:t xml:space="preserve">Maëline Le Lay, spécialiste de littérature, chargée de recherche au CNRS, </w:t>
      </w:r>
      <w:r w:rsidR="000A11A2">
        <w:rPr>
          <w:rFonts w:ascii="Garamond" w:hAnsi="Garamond"/>
          <w:color w:val="000000" w:themeColor="text1"/>
          <w:kern w:val="36"/>
          <w:sz w:val="20"/>
          <w:szCs w:val="20"/>
        </w:rPr>
        <w:t>UMR</w:t>
      </w:r>
      <w:r w:rsidRPr="004F2A3F">
        <w:rPr>
          <w:rFonts w:ascii="Garamond" w:hAnsi="Garamond"/>
          <w:color w:val="000000" w:themeColor="text1"/>
          <w:kern w:val="36"/>
          <w:sz w:val="20"/>
          <w:szCs w:val="20"/>
        </w:rPr>
        <w:t xml:space="preserve"> THALIM - </w:t>
      </w:r>
      <w:r w:rsidRPr="004F2A3F">
        <w:rPr>
          <w:rFonts w:ascii="Garamond" w:hAnsi="Garamond"/>
          <w:i/>
          <w:iCs/>
          <w:color w:val="000000" w:themeColor="text1"/>
          <w:sz w:val="20"/>
          <w:szCs w:val="20"/>
          <w:shd w:val="clear" w:color="auto" w:fill="FFFFFF"/>
        </w:rPr>
        <w:t>La littérature comme plaidoyer : résilience, care et résistance en Afrique des Grands Lacs</w:t>
      </w:r>
    </w:p>
    <w:p w14:paraId="4307F416" w14:textId="3B8954BF" w:rsidR="00AA0288" w:rsidRPr="00BB27C5" w:rsidRDefault="00AA0288" w:rsidP="00AA0288">
      <w:pPr>
        <w:pStyle w:val="Paragraphedeliste"/>
        <w:numPr>
          <w:ilvl w:val="0"/>
          <w:numId w:val="4"/>
        </w:numPr>
        <w:jc w:val="both"/>
        <w:outlineLvl w:val="1"/>
        <w:rPr>
          <w:rFonts w:ascii="Garamond" w:hAnsi="Garamond"/>
          <w:color w:val="000000" w:themeColor="text1"/>
          <w:sz w:val="20"/>
          <w:szCs w:val="20"/>
        </w:rPr>
      </w:pPr>
      <w:r w:rsidRPr="004F2A3F">
        <w:rPr>
          <w:rStyle w:val="lev"/>
          <w:rFonts w:ascii="Garamond" w:hAnsi="Garamond"/>
          <w:b w:val="0"/>
          <w:bCs w:val="0"/>
          <w:color w:val="000000" w:themeColor="text1"/>
          <w:sz w:val="20"/>
          <w:szCs w:val="20"/>
        </w:rPr>
        <w:t xml:space="preserve">Zona Zaric, philosophe, </w:t>
      </w:r>
      <w:r w:rsidRPr="004F2A3F">
        <w:rPr>
          <w:rFonts w:ascii="Garamond" w:hAnsi="Garamond"/>
          <w:color w:val="000000"/>
          <w:sz w:val="20"/>
          <w:szCs w:val="20"/>
        </w:rPr>
        <w:t xml:space="preserve">Institut de philosophie et théorie sociale, Université de Belgrade - </w:t>
      </w:r>
      <w:r w:rsidRPr="004F2A3F">
        <w:rPr>
          <w:rFonts w:ascii="Garamond" w:hAnsi="Garamond"/>
          <w:i/>
          <w:iCs/>
          <w:color w:val="000000"/>
          <w:sz w:val="20"/>
          <w:szCs w:val="20"/>
        </w:rPr>
        <w:t xml:space="preserve">La voix avant la </w:t>
      </w:r>
      <w:proofErr w:type="gramStart"/>
      <w:r w:rsidRPr="004F2A3F">
        <w:rPr>
          <w:rFonts w:ascii="Garamond" w:hAnsi="Garamond"/>
          <w:i/>
          <w:iCs/>
          <w:color w:val="000000"/>
          <w:sz w:val="20"/>
          <w:szCs w:val="20"/>
        </w:rPr>
        <w:t>parole:</w:t>
      </w:r>
      <w:proofErr w:type="gramEnd"/>
      <w:r w:rsidRPr="004F2A3F">
        <w:rPr>
          <w:rFonts w:ascii="Garamond" w:hAnsi="Garamond"/>
          <w:i/>
          <w:iCs/>
          <w:color w:val="000000"/>
          <w:sz w:val="20"/>
          <w:szCs w:val="20"/>
        </w:rPr>
        <w:t xml:space="preserve"> trauma et écoute dans l’éthique </w:t>
      </w:r>
      <w:proofErr w:type="gramStart"/>
      <w:r w:rsidRPr="004F2A3F">
        <w:rPr>
          <w:rFonts w:ascii="Garamond" w:hAnsi="Garamond"/>
          <w:i/>
          <w:iCs/>
          <w:color w:val="000000"/>
          <w:sz w:val="20"/>
          <w:szCs w:val="20"/>
        </w:rPr>
        <w:t>du care</w:t>
      </w:r>
      <w:proofErr w:type="gramEnd"/>
    </w:p>
    <w:p w14:paraId="31955026" w14:textId="69C3A1A0" w:rsidR="00BB27C5" w:rsidRPr="00BB27C5" w:rsidRDefault="00BB27C5" w:rsidP="00AA0288">
      <w:pPr>
        <w:pStyle w:val="Paragraphedeliste"/>
        <w:numPr>
          <w:ilvl w:val="0"/>
          <w:numId w:val="4"/>
        </w:numPr>
        <w:jc w:val="both"/>
        <w:outlineLvl w:val="1"/>
        <w:rPr>
          <w:rFonts w:ascii="Garamond" w:hAnsi="Garamond"/>
          <w:i/>
          <w:iCs/>
          <w:color w:val="000000" w:themeColor="text1"/>
          <w:sz w:val="20"/>
          <w:szCs w:val="20"/>
        </w:rPr>
      </w:pPr>
      <w:r w:rsidRPr="004F2A3F">
        <w:rPr>
          <w:rFonts w:ascii="Garamond" w:hAnsi="Garamond"/>
          <w:color w:val="000000" w:themeColor="text1"/>
          <w:sz w:val="20"/>
          <w:szCs w:val="20"/>
        </w:rPr>
        <w:t xml:space="preserve">Guillaume Le Blanc, philosophe, professeur à l'Université Paris Cité, </w:t>
      </w:r>
      <w:r w:rsidRPr="004F2A3F">
        <w:rPr>
          <w:rFonts w:ascii="Garamond" w:hAnsi="Garamond"/>
          <w:color w:val="000000" w:themeColor="text1"/>
          <w:sz w:val="20"/>
          <w:szCs w:val="20"/>
          <w:shd w:val="clear" w:color="auto" w:fill="FFFFFF"/>
        </w:rPr>
        <w:t xml:space="preserve">membre sénior de l'Institut Universitaire de France, </w:t>
      </w:r>
      <w:r w:rsidRPr="004F2A3F">
        <w:rPr>
          <w:rStyle w:val="lev"/>
          <w:rFonts w:ascii="Garamond" w:eastAsiaTheme="majorEastAsia" w:hAnsi="Garamond"/>
          <w:b w:val="0"/>
          <w:bCs w:val="0"/>
          <w:color w:val="000000" w:themeColor="text1"/>
          <w:sz w:val="20"/>
          <w:szCs w:val="20"/>
        </w:rPr>
        <w:t>Laboratoire du changement social et politique</w:t>
      </w:r>
      <w:r w:rsidRPr="004F2A3F">
        <w:rPr>
          <w:rStyle w:val="lev"/>
          <w:rFonts w:ascii="Garamond" w:hAnsi="Garamond"/>
          <w:b w:val="0"/>
          <w:bCs w:val="0"/>
          <w:color w:val="000000" w:themeColor="text1"/>
          <w:sz w:val="20"/>
          <w:szCs w:val="20"/>
        </w:rPr>
        <w:t xml:space="preserve"> - </w:t>
      </w:r>
      <w:r w:rsidRPr="004F2A3F">
        <w:rPr>
          <w:rFonts w:ascii="Garamond" w:hAnsi="Garamond"/>
          <w:i/>
          <w:iCs/>
          <w:color w:val="000000" w:themeColor="text1"/>
          <w:sz w:val="20"/>
          <w:szCs w:val="20"/>
          <w:shd w:val="clear" w:color="auto" w:fill="FFFFFF"/>
        </w:rPr>
        <w:t xml:space="preserve">Quel futur pour la perte face aux morts invisibles de la </w:t>
      </w:r>
      <w:proofErr w:type="gramStart"/>
      <w:r w:rsidRPr="004F2A3F">
        <w:rPr>
          <w:rFonts w:ascii="Garamond" w:hAnsi="Garamond"/>
          <w:i/>
          <w:iCs/>
          <w:color w:val="000000" w:themeColor="text1"/>
          <w:sz w:val="20"/>
          <w:szCs w:val="20"/>
          <w:shd w:val="clear" w:color="auto" w:fill="FFFFFF"/>
        </w:rPr>
        <w:t>rue?</w:t>
      </w:r>
      <w:proofErr w:type="gramEnd"/>
      <w:r w:rsidRPr="004F2A3F">
        <w:rPr>
          <w:rFonts w:ascii="Garamond" w:hAnsi="Garamond"/>
          <w:i/>
          <w:iCs/>
          <w:color w:val="000000" w:themeColor="text1"/>
          <w:sz w:val="20"/>
          <w:szCs w:val="20"/>
          <w:shd w:val="clear" w:color="auto" w:fill="FFFFFF"/>
        </w:rPr>
        <w:t xml:space="preserve"> Portée et limites de la catégorie de résilience collective</w:t>
      </w:r>
    </w:p>
    <w:p w14:paraId="5D83B4DA" w14:textId="77777777" w:rsidR="00AA0288" w:rsidRDefault="00AA0288" w:rsidP="00982400">
      <w:pPr>
        <w:jc w:val="both"/>
        <w:outlineLvl w:val="0"/>
        <w:rPr>
          <w:rFonts w:ascii="Garamond" w:hAnsi="Garamond"/>
          <w:b/>
          <w:bCs/>
          <w:color w:val="156082" w:themeColor="accent1"/>
          <w:kern w:val="36"/>
          <w:sz w:val="22"/>
          <w:szCs w:val="22"/>
        </w:rPr>
      </w:pPr>
    </w:p>
    <w:p w14:paraId="06AF5C27" w14:textId="77777777" w:rsidR="00AA0288" w:rsidRPr="004F2A3F" w:rsidRDefault="00AA0288" w:rsidP="00AA0288">
      <w:pPr>
        <w:jc w:val="center"/>
        <w:outlineLvl w:val="0"/>
        <w:rPr>
          <w:rFonts w:ascii="Garamond" w:hAnsi="Garamond"/>
          <w:b/>
          <w:bCs/>
          <w:color w:val="156082" w:themeColor="accent1"/>
          <w:kern w:val="36"/>
          <w:sz w:val="20"/>
          <w:szCs w:val="20"/>
        </w:rPr>
      </w:pPr>
      <w:r w:rsidRPr="004F2A3F">
        <w:rPr>
          <w:rFonts w:ascii="Garamond" w:hAnsi="Garamond"/>
          <w:b/>
          <w:bCs/>
          <w:color w:val="156082" w:themeColor="accent1"/>
          <w:kern w:val="36"/>
          <w:sz w:val="20"/>
          <w:szCs w:val="20"/>
        </w:rPr>
        <w:t>***</w:t>
      </w:r>
    </w:p>
    <w:p w14:paraId="106EEA4F" w14:textId="77777777" w:rsidR="00AA0288" w:rsidRPr="004F2A3F" w:rsidRDefault="00AA0288" w:rsidP="00AA0288">
      <w:pPr>
        <w:jc w:val="both"/>
        <w:outlineLvl w:val="0"/>
        <w:rPr>
          <w:rFonts w:ascii="Garamond" w:hAnsi="Garamond"/>
          <w:b/>
          <w:bCs/>
          <w:color w:val="156082" w:themeColor="accent1"/>
          <w:kern w:val="36"/>
          <w:sz w:val="20"/>
          <w:szCs w:val="20"/>
          <w:u w:val="single"/>
        </w:rPr>
      </w:pPr>
    </w:p>
    <w:p w14:paraId="0A1F9DA3" w14:textId="078FD30E" w:rsidR="00AA0288" w:rsidRPr="004F2A3F" w:rsidRDefault="00AA0288" w:rsidP="00AA0288">
      <w:pPr>
        <w:jc w:val="center"/>
        <w:outlineLvl w:val="0"/>
        <w:rPr>
          <w:rFonts w:ascii="Garamond" w:hAnsi="Garamond"/>
          <w:b/>
          <w:bCs/>
          <w:color w:val="156082" w:themeColor="accent1"/>
          <w:kern w:val="36"/>
          <w:sz w:val="20"/>
          <w:szCs w:val="20"/>
        </w:rPr>
      </w:pPr>
      <w:r w:rsidRPr="004F2A3F">
        <w:rPr>
          <w:rFonts w:ascii="Garamond" w:hAnsi="Garamond"/>
          <w:b/>
          <w:bCs/>
          <w:color w:val="156082" w:themeColor="accent1"/>
          <w:kern w:val="36"/>
          <w:sz w:val="20"/>
          <w:szCs w:val="20"/>
        </w:rPr>
        <w:t xml:space="preserve">2 octobre 2026, </w:t>
      </w:r>
    </w:p>
    <w:p w14:paraId="79EF2DE2" w14:textId="0D612BFC" w:rsidR="00AA0288" w:rsidRDefault="00AA0288" w:rsidP="00AA0288">
      <w:pPr>
        <w:jc w:val="center"/>
        <w:outlineLvl w:val="0"/>
        <w:rPr>
          <w:rFonts w:ascii="Garamond" w:hAnsi="Garamond"/>
          <w:b/>
          <w:bCs/>
          <w:color w:val="156082" w:themeColor="accent1"/>
          <w:kern w:val="36"/>
          <w:sz w:val="20"/>
          <w:szCs w:val="20"/>
        </w:rPr>
      </w:pPr>
      <w:r w:rsidRPr="004F2A3F">
        <w:rPr>
          <w:rFonts w:ascii="Garamond" w:hAnsi="Garamond"/>
          <w:b/>
          <w:bCs/>
          <w:color w:val="156082" w:themeColor="accent1"/>
          <w:kern w:val="36"/>
          <w:sz w:val="20"/>
          <w:szCs w:val="20"/>
        </w:rPr>
        <w:t>Université Paris 1 Panthéon Sorbonne</w:t>
      </w:r>
    </w:p>
    <w:p w14:paraId="19858F02" w14:textId="28ED72DA" w:rsidR="00BB03C1" w:rsidRPr="00BB03C1" w:rsidRDefault="000A11A2" w:rsidP="00BB03C1">
      <w:pPr>
        <w:jc w:val="center"/>
        <w:rPr>
          <w:rFonts w:ascii="Garamond" w:hAnsi="Garamond"/>
          <w:b/>
          <w:bCs/>
          <w:color w:val="156082" w:themeColor="accent1"/>
          <w:sz w:val="20"/>
          <w:szCs w:val="20"/>
        </w:rPr>
      </w:pPr>
      <w:r w:rsidRPr="000A11A2">
        <w:rPr>
          <w:rFonts w:ascii="Garamond" w:hAnsi="Garamond"/>
          <w:b/>
          <w:bCs/>
          <w:color w:val="156082" w:themeColor="accent1"/>
          <w:sz w:val="20"/>
          <w:szCs w:val="20"/>
        </w:rPr>
        <w:t xml:space="preserve">Salle </w:t>
      </w:r>
      <w:r w:rsidRPr="000A11A2">
        <w:rPr>
          <w:rFonts w:ascii="Garamond" w:hAnsi="Garamond"/>
          <w:b/>
          <w:bCs/>
          <w:color w:val="156082" w:themeColor="accent1"/>
          <w:sz w:val="20"/>
          <w:szCs w:val="20"/>
          <w:shd w:val="clear" w:color="auto" w:fill="FFFFFF"/>
        </w:rPr>
        <w:t>à la fresque</w:t>
      </w:r>
      <w:r w:rsidRPr="000A11A2">
        <w:rPr>
          <w:rFonts w:ascii="Roboto" w:hAnsi="Roboto"/>
          <w:color w:val="156082" w:themeColor="accent1"/>
          <w:sz w:val="21"/>
          <w:szCs w:val="21"/>
          <w:shd w:val="clear" w:color="auto" w:fill="FFFFFF"/>
        </w:rPr>
        <w:t> </w:t>
      </w:r>
      <w:r w:rsidR="00BB03C1" w:rsidRPr="00BB03C1">
        <w:rPr>
          <w:rFonts w:ascii="Garamond" w:hAnsi="Garamond"/>
          <w:b/>
          <w:bCs/>
          <w:color w:val="156082" w:themeColor="accent1"/>
          <w:sz w:val="20"/>
          <w:szCs w:val="20"/>
        </w:rPr>
        <w:t>D307</w:t>
      </w:r>
      <w:r>
        <w:rPr>
          <w:rFonts w:ascii="Garamond" w:hAnsi="Garamond"/>
          <w:b/>
          <w:bCs/>
          <w:color w:val="156082" w:themeColor="accent1"/>
          <w:sz w:val="20"/>
          <w:szCs w:val="20"/>
        </w:rPr>
        <w:t xml:space="preserve">, </w:t>
      </w:r>
      <w:r w:rsidR="00BB03C1" w:rsidRPr="00BB03C1">
        <w:rPr>
          <w:rFonts w:ascii="Garamond" w:hAnsi="Garamond"/>
          <w:b/>
          <w:bCs/>
          <w:color w:val="156082" w:themeColor="accent1"/>
          <w:sz w:val="20"/>
          <w:szCs w:val="20"/>
        </w:rPr>
        <w:t>17</w:t>
      </w:r>
      <w:r>
        <w:rPr>
          <w:rFonts w:ascii="Garamond" w:hAnsi="Garamond"/>
          <w:b/>
          <w:bCs/>
          <w:color w:val="156082" w:themeColor="accent1"/>
          <w:sz w:val="20"/>
          <w:szCs w:val="20"/>
        </w:rPr>
        <w:t xml:space="preserve"> </w:t>
      </w:r>
      <w:r w:rsidR="00BB03C1" w:rsidRPr="00BB03C1">
        <w:rPr>
          <w:rFonts w:ascii="Garamond" w:hAnsi="Garamond"/>
          <w:b/>
          <w:bCs/>
          <w:color w:val="156082" w:themeColor="accent1"/>
          <w:sz w:val="20"/>
          <w:szCs w:val="20"/>
        </w:rPr>
        <w:t xml:space="preserve">rue de la Sorbonne 75005 </w:t>
      </w:r>
      <w:r w:rsidR="00B545B0">
        <w:rPr>
          <w:rFonts w:ascii="Garamond" w:hAnsi="Garamond"/>
          <w:b/>
          <w:bCs/>
          <w:color w:val="156082" w:themeColor="accent1"/>
          <w:sz w:val="20"/>
          <w:szCs w:val="20"/>
        </w:rPr>
        <w:t>P</w:t>
      </w:r>
      <w:r w:rsidR="00BB03C1" w:rsidRPr="00BB03C1">
        <w:rPr>
          <w:rFonts w:ascii="Garamond" w:hAnsi="Garamond"/>
          <w:b/>
          <w:bCs/>
          <w:color w:val="156082" w:themeColor="accent1"/>
          <w:sz w:val="20"/>
          <w:szCs w:val="20"/>
        </w:rPr>
        <w:t>aris</w:t>
      </w:r>
    </w:p>
    <w:p w14:paraId="18DC4F90" w14:textId="77777777" w:rsidR="007A3C1C" w:rsidRPr="004F2A3F" w:rsidRDefault="007A3C1C" w:rsidP="00982400">
      <w:pPr>
        <w:jc w:val="both"/>
        <w:outlineLvl w:val="0"/>
        <w:rPr>
          <w:rFonts w:ascii="Garamond" w:hAnsi="Garamond"/>
          <w:b/>
          <w:bCs/>
          <w:color w:val="156082" w:themeColor="accent1"/>
          <w:kern w:val="36"/>
          <w:sz w:val="20"/>
          <w:szCs w:val="20"/>
        </w:rPr>
      </w:pPr>
    </w:p>
    <w:p w14:paraId="4921F63B" w14:textId="053B566C" w:rsidR="00E1678B" w:rsidRPr="004F2A3F" w:rsidRDefault="00E1678B" w:rsidP="004F2A3F">
      <w:pPr>
        <w:jc w:val="right"/>
        <w:outlineLvl w:val="0"/>
        <w:rPr>
          <w:rFonts w:ascii="Garamond" w:hAnsi="Garamond"/>
          <w:b/>
          <w:bCs/>
          <w:smallCaps/>
          <w:color w:val="156082" w:themeColor="accent1"/>
          <w:kern w:val="36"/>
          <w:sz w:val="20"/>
          <w:szCs w:val="20"/>
        </w:rPr>
      </w:pPr>
      <w:r w:rsidRPr="004F2A3F">
        <w:rPr>
          <w:rFonts w:ascii="Garamond" w:hAnsi="Garamond"/>
          <w:b/>
          <w:bCs/>
          <w:smallCaps/>
          <w:color w:val="156082" w:themeColor="accent1"/>
          <w:kern w:val="36"/>
          <w:sz w:val="20"/>
          <w:szCs w:val="20"/>
        </w:rPr>
        <w:t xml:space="preserve">Session 3 Soins et soin, en contexte médical et au-delà </w:t>
      </w:r>
      <w:r w:rsidR="007A3C1C" w:rsidRPr="004F2A3F">
        <w:rPr>
          <w:rFonts w:ascii="Garamond" w:hAnsi="Garamond"/>
          <w:b/>
          <w:bCs/>
          <w:smallCaps/>
          <w:color w:val="156082" w:themeColor="accent1"/>
          <w:kern w:val="36"/>
          <w:sz w:val="20"/>
          <w:szCs w:val="20"/>
        </w:rPr>
        <w:t>- 9h-1</w:t>
      </w:r>
      <w:r w:rsidR="004F2A3F">
        <w:rPr>
          <w:rFonts w:ascii="Garamond" w:hAnsi="Garamond"/>
          <w:b/>
          <w:bCs/>
          <w:smallCaps/>
          <w:color w:val="156082" w:themeColor="accent1"/>
          <w:kern w:val="36"/>
          <w:sz w:val="20"/>
          <w:szCs w:val="20"/>
        </w:rPr>
        <w:t>1</w:t>
      </w:r>
      <w:r w:rsidR="007A3C1C" w:rsidRPr="004F2A3F">
        <w:rPr>
          <w:rFonts w:ascii="Garamond" w:hAnsi="Garamond"/>
          <w:b/>
          <w:bCs/>
          <w:smallCaps/>
          <w:color w:val="156082" w:themeColor="accent1"/>
          <w:kern w:val="36"/>
          <w:sz w:val="20"/>
          <w:szCs w:val="20"/>
        </w:rPr>
        <w:t>h</w:t>
      </w:r>
    </w:p>
    <w:p w14:paraId="36F01C16" w14:textId="77777777" w:rsidR="00E1678B" w:rsidRPr="004F2A3F" w:rsidRDefault="00E1678B" w:rsidP="00982400">
      <w:pPr>
        <w:jc w:val="both"/>
        <w:outlineLvl w:val="0"/>
        <w:rPr>
          <w:rFonts w:ascii="Garamond" w:hAnsi="Garamond"/>
          <w:b/>
          <w:bCs/>
          <w:color w:val="156082" w:themeColor="accent1"/>
          <w:kern w:val="36"/>
          <w:sz w:val="20"/>
          <w:szCs w:val="20"/>
        </w:rPr>
      </w:pPr>
    </w:p>
    <w:p w14:paraId="34724BFD" w14:textId="195858F7" w:rsidR="00E1678B" w:rsidRPr="004F2A3F" w:rsidRDefault="00E1678B" w:rsidP="00982400">
      <w:pPr>
        <w:jc w:val="both"/>
        <w:outlineLvl w:val="0"/>
        <w:rPr>
          <w:rFonts w:ascii="Garamond" w:hAnsi="Garamond"/>
          <w:b/>
          <w:bCs/>
          <w:color w:val="156082" w:themeColor="accent1"/>
          <w:kern w:val="36"/>
          <w:sz w:val="20"/>
          <w:szCs w:val="20"/>
        </w:rPr>
      </w:pPr>
      <w:r w:rsidRPr="004F2A3F">
        <w:rPr>
          <w:rFonts w:ascii="Garamond" w:hAnsi="Garamond"/>
          <w:color w:val="000000" w:themeColor="text1"/>
          <w:kern w:val="36"/>
          <w:sz w:val="20"/>
          <w:szCs w:val="20"/>
        </w:rPr>
        <w:t xml:space="preserve">Président de séance/répondant : </w:t>
      </w:r>
      <w:r w:rsidRPr="004F2A3F">
        <w:rPr>
          <w:rFonts w:ascii="Garamond" w:hAnsi="Garamond"/>
          <w:sz w:val="20"/>
          <w:szCs w:val="20"/>
        </w:rPr>
        <w:t xml:space="preserve">Jean-Philippe Pierron, philosophe, </w:t>
      </w:r>
      <w:r w:rsidRPr="00201AF0">
        <w:rPr>
          <w:rFonts w:ascii="Garamond" w:hAnsi="Garamond"/>
          <w:color w:val="000000" w:themeColor="text1"/>
          <w:kern w:val="36"/>
          <w:sz w:val="20"/>
          <w:szCs w:val="20"/>
        </w:rPr>
        <w:t>p</w:t>
      </w:r>
      <w:r w:rsidRPr="004F2A3F">
        <w:rPr>
          <w:rFonts w:ascii="Garamond" w:hAnsi="Garamond"/>
          <w:color w:val="000000"/>
          <w:sz w:val="20"/>
          <w:szCs w:val="20"/>
          <w:shd w:val="clear" w:color="auto" w:fill="FFFFFF"/>
        </w:rPr>
        <w:t xml:space="preserve">rofesseur </w:t>
      </w:r>
      <w:r w:rsidR="00201AF0">
        <w:rPr>
          <w:rFonts w:ascii="Garamond" w:hAnsi="Garamond"/>
          <w:color w:val="000000"/>
          <w:sz w:val="20"/>
          <w:szCs w:val="20"/>
          <w:shd w:val="clear" w:color="auto" w:fill="FFFFFF"/>
        </w:rPr>
        <w:t>à l'</w:t>
      </w:r>
      <w:r w:rsidRPr="004F2A3F">
        <w:rPr>
          <w:rFonts w:ascii="Garamond" w:hAnsi="Garamond"/>
          <w:color w:val="000000"/>
          <w:sz w:val="20"/>
          <w:szCs w:val="20"/>
          <w:shd w:val="clear" w:color="auto" w:fill="FFFFFF"/>
        </w:rPr>
        <w:t>Université de Bourgogne Europe, directeur de la Chaire valeurs du soin</w:t>
      </w:r>
    </w:p>
    <w:p w14:paraId="1FD9F424" w14:textId="77777777" w:rsidR="00E1678B" w:rsidRPr="004F2A3F" w:rsidRDefault="00E1678B" w:rsidP="00982400">
      <w:pPr>
        <w:jc w:val="both"/>
        <w:outlineLvl w:val="0"/>
        <w:rPr>
          <w:rFonts w:ascii="Garamond" w:hAnsi="Garamond"/>
          <w:b/>
          <w:bCs/>
          <w:color w:val="156082" w:themeColor="accent1"/>
          <w:kern w:val="36"/>
          <w:sz w:val="20"/>
          <w:szCs w:val="20"/>
        </w:rPr>
      </w:pPr>
    </w:p>
    <w:p w14:paraId="18628C50" w14:textId="7EB2BEDA" w:rsidR="00982400" w:rsidRPr="004F2A3F" w:rsidRDefault="00E1678B" w:rsidP="00982400">
      <w:pPr>
        <w:pStyle w:val="Paragraphedeliste"/>
        <w:numPr>
          <w:ilvl w:val="0"/>
          <w:numId w:val="4"/>
        </w:numPr>
        <w:jc w:val="both"/>
        <w:outlineLvl w:val="0"/>
        <w:rPr>
          <w:rFonts w:ascii="Garamond" w:hAnsi="Garamond"/>
          <w:i/>
          <w:iCs/>
          <w:color w:val="000000" w:themeColor="text1"/>
          <w:kern w:val="36"/>
          <w:sz w:val="20"/>
          <w:szCs w:val="20"/>
        </w:rPr>
      </w:pPr>
      <w:r w:rsidRPr="004F2A3F">
        <w:rPr>
          <w:rFonts w:ascii="Garamond" w:hAnsi="Garamond"/>
          <w:color w:val="000000" w:themeColor="text1"/>
          <w:kern w:val="36"/>
          <w:sz w:val="20"/>
          <w:szCs w:val="20"/>
        </w:rPr>
        <w:t xml:space="preserve">Vanessa Nurock, </w:t>
      </w:r>
      <w:r w:rsidRPr="004F2A3F">
        <w:rPr>
          <w:rFonts w:ascii="Garamond" w:hAnsi="Garamond"/>
          <w:color w:val="000000" w:themeColor="text1"/>
          <w:sz w:val="20"/>
          <w:szCs w:val="20"/>
        </w:rPr>
        <w:t xml:space="preserve">philosophe, </w:t>
      </w:r>
      <w:r w:rsidRPr="004F2A3F">
        <w:rPr>
          <w:rFonts w:ascii="Garamond" w:hAnsi="Garamond"/>
          <w:color w:val="000000" w:themeColor="text1"/>
          <w:kern w:val="36"/>
          <w:sz w:val="20"/>
          <w:szCs w:val="20"/>
        </w:rPr>
        <w:t>p</w:t>
      </w:r>
      <w:r w:rsidRPr="004F2A3F">
        <w:rPr>
          <w:rFonts w:ascii="Garamond" w:hAnsi="Garamond"/>
          <w:color w:val="000000" w:themeColor="text1"/>
          <w:sz w:val="20"/>
          <w:szCs w:val="20"/>
          <w:shd w:val="clear" w:color="auto" w:fill="FFFFFF"/>
        </w:rPr>
        <w:t>rofesseure à l'</w:t>
      </w:r>
      <w:r w:rsidRPr="004F2A3F">
        <w:rPr>
          <w:rFonts w:ascii="Garamond" w:hAnsi="Garamond"/>
          <w:color w:val="000000" w:themeColor="text1"/>
          <w:sz w:val="20"/>
          <w:szCs w:val="20"/>
        </w:rPr>
        <w:t xml:space="preserve">Université Côte d'Azur, </w:t>
      </w:r>
      <w:r w:rsidRPr="004F2A3F">
        <w:rPr>
          <w:rFonts w:ascii="Garamond" w:hAnsi="Garamond"/>
          <w:color w:val="000000" w:themeColor="text1"/>
          <w:sz w:val="20"/>
          <w:szCs w:val="20"/>
          <w:shd w:val="clear" w:color="auto" w:fill="FFFFFF"/>
        </w:rPr>
        <w:t xml:space="preserve">Centre de Recherches en Histoire des Idées, porteuse de la </w:t>
      </w:r>
      <w:r w:rsidRPr="004F2A3F">
        <w:rPr>
          <w:rFonts w:ascii="Garamond" w:hAnsi="Garamond"/>
          <w:color w:val="000000" w:themeColor="text1"/>
          <w:sz w:val="20"/>
          <w:szCs w:val="20"/>
        </w:rPr>
        <w:t xml:space="preserve">Chaire UNESCO EVA </w:t>
      </w:r>
      <w:r w:rsidR="00201AF0">
        <w:rPr>
          <w:rFonts w:ascii="Garamond" w:hAnsi="Garamond"/>
          <w:color w:val="000000" w:themeColor="text1"/>
          <w:sz w:val="20"/>
          <w:szCs w:val="20"/>
        </w:rPr>
        <w:t>É</w:t>
      </w:r>
      <w:r w:rsidRPr="004F2A3F">
        <w:rPr>
          <w:rFonts w:ascii="Garamond" w:hAnsi="Garamond"/>
          <w:color w:val="000000" w:themeColor="text1"/>
          <w:sz w:val="20"/>
          <w:szCs w:val="20"/>
        </w:rPr>
        <w:t xml:space="preserve">thique du Vivant et de l'Artificiel -  </w:t>
      </w:r>
      <w:r w:rsidRPr="004F2A3F">
        <w:rPr>
          <w:rFonts w:ascii="Garamond" w:hAnsi="Garamond"/>
          <w:color w:val="000000" w:themeColor="text1"/>
          <w:sz w:val="20"/>
          <w:szCs w:val="20"/>
          <w:shd w:val="clear" w:color="auto" w:fill="FFFFFF"/>
        </w:rPr>
        <w:t xml:space="preserve"> </w:t>
      </w:r>
      <w:r w:rsidRPr="004F2A3F">
        <w:rPr>
          <w:rFonts w:ascii="Garamond" w:hAnsi="Garamond"/>
          <w:i/>
          <w:iCs/>
          <w:color w:val="000000" w:themeColor="text1"/>
          <w:sz w:val="20"/>
          <w:szCs w:val="20"/>
          <w:shd w:val="clear" w:color="auto" w:fill="FFFFFF"/>
        </w:rPr>
        <w:t>Résilience créative : une</w:t>
      </w:r>
      <w:r w:rsidR="00E90F00" w:rsidRPr="004F2A3F">
        <w:rPr>
          <w:rFonts w:ascii="Garamond" w:hAnsi="Garamond"/>
          <w:i/>
          <w:iCs/>
          <w:color w:val="000000" w:themeColor="text1"/>
          <w:sz w:val="20"/>
          <w:szCs w:val="20"/>
          <w:shd w:val="clear" w:color="auto" w:fill="FFFFFF"/>
        </w:rPr>
        <w:t xml:space="preserve"> </w:t>
      </w:r>
      <w:r w:rsidRPr="004F2A3F">
        <w:rPr>
          <w:rFonts w:ascii="Garamond" w:hAnsi="Garamond"/>
          <w:i/>
          <w:iCs/>
          <w:color w:val="000000" w:themeColor="text1"/>
          <w:sz w:val="20"/>
          <w:szCs w:val="20"/>
          <w:shd w:val="clear" w:color="auto" w:fill="FFFFFF"/>
        </w:rPr>
        <w:t>approche interdisciplinaire et interculturelle</w:t>
      </w:r>
    </w:p>
    <w:p w14:paraId="19A5CCF2" w14:textId="77777777" w:rsidR="00E1678B" w:rsidRPr="004F2A3F" w:rsidRDefault="00E1678B" w:rsidP="00982400">
      <w:pPr>
        <w:pStyle w:val="Paragraphedeliste"/>
        <w:numPr>
          <w:ilvl w:val="0"/>
          <w:numId w:val="4"/>
        </w:numPr>
        <w:jc w:val="both"/>
        <w:outlineLvl w:val="0"/>
        <w:rPr>
          <w:rFonts w:ascii="Garamond" w:hAnsi="Garamond"/>
          <w:color w:val="000000" w:themeColor="text1"/>
          <w:kern w:val="36"/>
          <w:sz w:val="20"/>
          <w:szCs w:val="20"/>
        </w:rPr>
      </w:pPr>
      <w:r w:rsidRPr="004F2A3F">
        <w:rPr>
          <w:rFonts w:ascii="Garamond" w:hAnsi="Garamond"/>
          <w:color w:val="000000" w:themeColor="text1"/>
          <w:sz w:val="20"/>
          <w:szCs w:val="20"/>
        </w:rPr>
        <w:t xml:space="preserve">Agathe Camus, philosophe, maîtresse de conférences, Polytech Lyon, laboratoire S2HEP, Lyon 1 Université - </w:t>
      </w:r>
      <w:r w:rsidRPr="004F2A3F">
        <w:rPr>
          <w:rFonts w:ascii="Garamond" w:hAnsi="Garamond"/>
          <w:i/>
          <w:iCs/>
          <w:color w:val="000000" w:themeColor="text1"/>
          <w:sz w:val="20"/>
          <w:szCs w:val="20"/>
          <w:shd w:val="clear" w:color="auto" w:fill="FFFFFF"/>
        </w:rPr>
        <w:t>Vivre "en dialyse" : chronicité, résilience et résistances</w:t>
      </w:r>
    </w:p>
    <w:p w14:paraId="6076CFC9" w14:textId="3981EC4A" w:rsidR="004F2A3F" w:rsidRPr="000A6603" w:rsidRDefault="00E1678B" w:rsidP="000A6603">
      <w:pPr>
        <w:pStyle w:val="Paragraphedeliste"/>
        <w:numPr>
          <w:ilvl w:val="0"/>
          <w:numId w:val="4"/>
        </w:numPr>
        <w:jc w:val="both"/>
        <w:rPr>
          <w:rFonts w:ascii="Garamond" w:hAnsi="Garamond"/>
          <w:color w:val="000000" w:themeColor="text1"/>
          <w:sz w:val="20"/>
          <w:szCs w:val="20"/>
        </w:rPr>
      </w:pPr>
      <w:r w:rsidRPr="004F2A3F">
        <w:rPr>
          <w:rFonts w:ascii="Garamond" w:hAnsi="Garamond"/>
          <w:color w:val="000000" w:themeColor="text1"/>
          <w:sz w:val="20"/>
          <w:szCs w:val="20"/>
        </w:rPr>
        <w:t xml:space="preserve">Céline Bonicco-Donato, philosophe, professeure, </w:t>
      </w:r>
      <w:r w:rsidR="00201AF0">
        <w:rPr>
          <w:rFonts w:ascii="Garamond" w:hAnsi="Garamond"/>
          <w:color w:val="000000" w:themeColor="text1"/>
          <w:sz w:val="20"/>
          <w:szCs w:val="20"/>
        </w:rPr>
        <w:t>É</w:t>
      </w:r>
      <w:r w:rsidRPr="004F2A3F">
        <w:rPr>
          <w:rFonts w:ascii="Garamond" w:hAnsi="Garamond"/>
          <w:color w:val="000000" w:themeColor="text1"/>
          <w:sz w:val="20"/>
          <w:szCs w:val="20"/>
        </w:rPr>
        <w:t xml:space="preserve">cole Nationale Supérieure d’Architecture de Grenoble, Univ Grenoble Alpes, </w:t>
      </w:r>
      <w:r w:rsidR="000A11A2">
        <w:rPr>
          <w:rFonts w:ascii="Garamond" w:hAnsi="Garamond"/>
          <w:color w:val="000000" w:themeColor="text1"/>
          <w:sz w:val="20"/>
          <w:szCs w:val="20"/>
        </w:rPr>
        <w:t xml:space="preserve">UMR </w:t>
      </w:r>
      <w:r w:rsidRPr="004F2A3F">
        <w:rPr>
          <w:rFonts w:ascii="Garamond" w:hAnsi="Garamond"/>
          <w:color w:val="000000" w:themeColor="text1"/>
          <w:sz w:val="20"/>
          <w:szCs w:val="20"/>
        </w:rPr>
        <w:t xml:space="preserve">Architectures, ambiances, Urbanités </w:t>
      </w:r>
      <w:r w:rsidRPr="000A6603">
        <w:rPr>
          <w:rFonts w:ascii="Garamond" w:hAnsi="Garamond"/>
          <w:color w:val="000000" w:themeColor="text1"/>
          <w:sz w:val="20"/>
          <w:szCs w:val="20"/>
        </w:rPr>
        <w:t xml:space="preserve">- </w:t>
      </w:r>
      <w:r w:rsidR="000A6603" w:rsidRPr="000A6603">
        <w:rPr>
          <w:rFonts w:ascii="Garamond" w:hAnsi="Garamond"/>
          <w:i/>
          <w:iCs/>
          <w:color w:val="000000"/>
          <w:sz w:val="21"/>
          <w:szCs w:val="21"/>
          <w:shd w:val="clear" w:color="auto" w:fill="FFFFFF"/>
        </w:rPr>
        <w:t>Architecture, soin et habitabilité. L’exemple des espaces intérieurs publics</w:t>
      </w:r>
    </w:p>
    <w:p w14:paraId="61F3F146" w14:textId="58E4312E" w:rsidR="004F2A3F" w:rsidRPr="004F2A3F" w:rsidRDefault="004F2A3F" w:rsidP="004F2A3F">
      <w:pPr>
        <w:jc w:val="right"/>
        <w:outlineLvl w:val="0"/>
        <w:rPr>
          <w:rFonts w:ascii="Garamond" w:hAnsi="Garamond"/>
          <w:b/>
          <w:bCs/>
          <w:smallCaps/>
          <w:color w:val="156082" w:themeColor="accent1"/>
          <w:kern w:val="36"/>
          <w:sz w:val="20"/>
          <w:szCs w:val="20"/>
        </w:rPr>
      </w:pPr>
      <w:r w:rsidRPr="004F2A3F">
        <w:rPr>
          <w:rFonts w:ascii="Garamond" w:hAnsi="Garamond"/>
          <w:b/>
          <w:bCs/>
          <w:smallCaps/>
          <w:color w:val="156082" w:themeColor="accent1"/>
          <w:kern w:val="36"/>
          <w:sz w:val="20"/>
          <w:szCs w:val="20"/>
        </w:rPr>
        <w:t>Pause - 1</w:t>
      </w:r>
      <w:r>
        <w:rPr>
          <w:rFonts w:ascii="Garamond" w:hAnsi="Garamond"/>
          <w:b/>
          <w:bCs/>
          <w:smallCaps/>
          <w:color w:val="156082" w:themeColor="accent1"/>
          <w:kern w:val="36"/>
          <w:sz w:val="20"/>
          <w:szCs w:val="20"/>
        </w:rPr>
        <w:t>1</w:t>
      </w:r>
      <w:r w:rsidRPr="004F2A3F">
        <w:rPr>
          <w:rFonts w:ascii="Garamond" w:hAnsi="Garamond"/>
          <w:b/>
          <w:bCs/>
          <w:smallCaps/>
          <w:color w:val="156082" w:themeColor="accent1"/>
          <w:kern w:val="36"/>
          <w:sz w:val="20"/>
          <w:szCs w:val="20"/>
        </w:rPr>
        <w:t>h-1</w:t>
      </w:r>
      <w:r>
        <w:rPr>
          <w:rFonts w:ascii="Garamond" w:hAnsi="Garamond"/>
          <w:b/>
          <w:bCs/>
          <w:smallCaps/>
          <w:color w:val="156082" w:themeColor="accent1"/>
          <w:kern w:val="36"/>
          <w:sz w:val="20"/>
          <w:szCs w:val="20"/>
        </w:rPr>
        <w:t>1</w:t>
      </w:r>
      <w:r w:rsidRPr="004F2A3F">
        <w:rPr>
          <w:rFonts w:ascii="Garamond" w:hAnsi="Garamond"/>
          <w:b/>
          <w:bCs/>
          <w:smallCaps/>
          <w:color w:val="156082" w:themeColor="accent1"/>
          <w:kern w:val="36"/>
          <w:sz w:val="20"/>
          <w:szCs w:val="20"/>
        </w:rPr>
        <w:t>h15</w:t>
      </w:r>
    </w:p>
    <w:p w14:paraId="41DD4FC3" w14:textId="77777777" w:rsidR="004F2A3F" w:rsidRDefault="004F2A3F" w:rsidP="004F2A3F">
      <w:pPr>
        <w:ind w:left="360"/>
        <w:jc w:val="both"/>
        <w:rPr>
          <w:rFonts w:ascii="Garamond" w:hAnsi="Garamond"/>
          <w:color w:val="000000" w:themeColor="text1"/>
          <w:sz w:val="20"/>
          <w:szCs w:val="20"/>
        </w:rPr>
      </w:pPr>
    </w:p>
    <w:p w14:paraId="0B0E8687" w14:textId="465919F3" w:rsidR="004F2A3F" w:rsidRPr="004F2A3F" w:rsidRDefault="004F2A3F" w:rsidP="004F2A3F">
      <w:pPr>
        <w:jc w:val="right"/>
        <w:outlineLvl w:val="0"/>
        <w:rPr>
          <w:rFonts w:ascii="Garamond" w:hAnsi="Garamond"/>
          <w:b/>
          <w:bCs/>
          <w:smallCaps/>
          <w:color w:val="156082" w:themeColor="accent1"/>
          <w:kern w:val="36"/>
          <w:sz w:val="20"/>
          <w:szCs w:val="20"/>
        </w:rPr>
      </w:pPr>
      <w:r w:rsidRPr="004F2A3F">
        <w:rPr>
          <w:rFonts w:ascii="Garamond" w:hAnsi="Garamond"/>
          <w:b/>
          <w:bCs/>
          <w:smallCaps/>
          <w:color w:val="156082" w:themeColor="accent1"/>
          <w:kern w:val="36"/>
          <w:sz w:val="20"/>
          <w:szCs w:val="20"/>
        </w:rPr>
        <w:t>Session 3</w:t>
      </w:r>
      <w:r>
        <w:rPr>
          <w:rFonts w:ascii="Garamond" w:hAnsi="Garamond"/>
          <w:b/>
          <w:bCs/>
          <w:smallCaps/>
          <w:color w:val="156082" w:themeColor="accent1"/>
          <w:kern w:val="36"/>
          <w:sz w:val="20"/>
          <w:szCs w:val="20"/>
        </w:rPr>
        <w:t>, suite et fin</w:t>
      </w:r>
      <w:r w:rsidRPr="004F2A3F">
        <w:rPr>
          <w:rFonts w:ascii="Garamond" w:hAnsi="Garamond"/>
          <w:b/>
          <w:bCs/>
          <w:smallCaps/>
          <w:color w:val="156082" w:themeColor="accent1"/>
          <w:kern w:val="36"/>
          <w:sz w:val="20"/>
          <w:szCs w:val="20"/>
        </w:rPr>
        <w:t xml:space="preserve"> Soins et soin, en contexte médical et au-delà - </w:t>
      </w:r>
      <w:r>
        <w:rPr>
          <w:rFonts w:ascii="Garamond" w:hAnsi="Garamond"/>
          <w:b/>
          <w:bCs/>
          <w:smallCaps/>
          <w:color w:val="156082" w:themeColor="accent1"/>
          <w:kern w:val="36"/>
          <w:sz w:val="20"/>
          <w:szCs w:val="20"/>
        </w:rPr>
        <w:t>11</w:t>
      </w:r>
      <w:r w:rsidRPr="004F2A3F">
        <w:rPr>
          <w:rFonts w:ascii="Garamond" w:hAnsi="Garamond"/>
          <w:b/>
          <w:bCs/>
          <w:smallCaps/>
          <w:color w:val="156082" w:themeColor="accent1"/>
          <w:kern w:val="36"/>
          <w:sz w:val="20"/>
          <w:szCs w:val="20"/>
        </w:rPr>
        <w:t>h</w:t>
      </w:r>
      <w:r>
        <w:rPr>
          <w:rFonts w:ascii="Garamond" w:hAnsi="Garamond"/>
          <w:b/>
          <w:bCs/>
          <w:smallCaps/>
          <w:color w:val="156082" w:themeColor="accent1"/>
          <w:kern w:val="36"/>
          <w:sz w:val="20"/>
          <w:szCs w:val="20"/>
        </w:rPr>
        <w:t>15</w:t>
      </w:r>
      <w:r w:rsidRPr="004F2A3F">
        <w:rPr>
          <w:rFonts w:ascii="Garamond" w:hAnsi="Garamond"/>
          <w:b/>
          <w:bCs/>
          <w:smallCaps/>
          <w:color w:val="156082" w:themeColor="accent1"/>
          <w:kern w:val="36"/>
          <w:sz w:val="20"/>
          <w:szCs w:val="20"/>
        </w:rPr>
        <w:t>-1</w:t>
      </w:r>
      <w:r>
        <w:rPr>
          <w:rFonts w:ascii="Garamond" w:hAnsi="Garamond"/>
          <w:b/>
          <w:bCs/>
          <w:smallCaps/>
          <w:color w:val="156082" w:themeColor="accent1"/>
          <w:kern w:val="36"/>
          <w:sz w:val="20"/>
          <w:szCs w:val="20"/>
        </w:rPr>
        <w:t>2</w:t>
      </w:r>
      <w:r w:rsidRPr="004F2A3F">
        <w:rPr>
          <w:rFonts w:ascii="Garamond" w:hAnsi="Garamond"/>
          <w:b/>
          <w:bCs/>
          <w:smallCaps/>
          <w:color w:val="156082" w:themeColor="accent1"/>
          <w:kern w:val="36"/>
          <w:sz w:val="20"/>
          <w:szCs w:val="20"/>
        </w:rPr>
        <w:t>h</w:t>
      </w:r>
      <w:r>
        <w:rPr>
          <w:rFonts w:ascii="Garamond" w:hAnsi="Garamond"/>
          <w:b/>
          <w:bCs/>
          <w:smallCaps/>
          <w:color w:val="156082" w:themeColor="accent1"/>
          <w:kern w:val="36"/>
          <w:sz w:val="20"/>
          <w:szCs w:val="20"/>
        </w:rPr>
        <w:t>30</w:t>
      </w:r>
    </w:p>
    <w:p w14:paraId="265D3CD8" w14:textId="77777777" w:rsidR="004F2A3F" w:rsidRPr="004F2A3F" w:rsidRDefault="004F2A3F" w:rsidP="004F2A3F">
      <w:pPr>
        <w:ind w:left="360"/>
        <w:jc w:val="both"/>
        <w:rPr>
          <w:rFonts w:ascii="Garamond" w:hAnsi="Garamond"/>
          <w:color w:val="000000" w:themeColor="text1"/>
          <w:sz w:val="20"/>
          <w:szCs w:val="20"/>
        </w:rPr>
      </w:pPr>
    </w:p>
    <w:p w14:paraId="03E7C07F" w14:textId="490E3A3F" w:rsidR="00E1678B" w:rsidRPr="004F2A3F" w:rsidRDefault="00E1678B" w:rsidP="00982400">
      <w:pPr>
        <w:pStyle w:val="Paragraphedeliste"/>
        <w:numPr>
          <w:ilvl w:val="0"/>
          <w:numId w:val="4"/>
        </w:numPr>
        <w:jc w:val="both"/>
        <w:rPr>
          <w:rFonts w:ascii="Garamond" w:hAnsi="Garamond"/>
          <w:i/>
          <w:iCs/>
          <w:color w:val="000000" w:themeColor="text1"/>
          <w:sz w:val="20"/>
          <w:szCs w:val="20"/>
        </w:rPr>
      </w:pPr>
      <w:r w:rsidRPr="004F2A3F">
        <w:rPr>
          <w:rFonts w:ascii="Garamond" w:hAnsi="Garamond"/>
          <w:color w:val="000000" w:themeColor="text1"/>
          <w:sz w:val="20"/>
          <w:szCs w:val="20"/>
        </w:rPr>
        <w:t xml:space="preserve">Fabrice Gzil, philosophe, professeur de philosophie et de bioéthique à l'Université Paris Saclay, responsable de l'équipe "Recherches en éthique et en épistémologie" du CESP (Inserm/UPS/UVSQ) - </w:t>
      </w:r>
      <w:r w:rsidRPr="004F2A3F">
        <w:rPr>
          <w:rFonts w:ascii="Garamond" w:hAnsi="Garamond"/>
          <w:i/>
          <w:iCs/>
          <w:color w:val="000000" w:themeColor="text1"/>
          <w:sz w:val="20"/>
          <w:szCs w:val="20"/>
        </w:rPr>
        <w:t xml:space="preserve">Résiliences et résistances dans le soin : fragilités de l'autonomie </w:t>
      </w:r>
    </w:p>
    <w:p w14:paraId="2404AA3E" w14:textId="77777777" w:rsidR="00BB27C5" w:rsidRPr="004F2A3F" w:rsidRDefault="00BB27C5" w:rsidP="00BB27C5">
      <w:pPr>
        <w:pStyle w:val="NormalWeb"/>
        <w:numPr>
          <w:ilvl w:val="0"/>
          <w:numId w:val="4"/>
        </w:numPr>
        <w:spacing w:before="0" w:beforeAutospacing="0" w:after="0" w:afterAutospacing="0"/>
        <w:jc w:val="both"/>
        <w:rPr>
          <w:rFonts w:ascii="Garamond" w:hAnsi="Garamond"/>
          <w:color w:val="000000" w:themeColor="text1"/>
          <w:sz w:val="20"/>
          <w:szCs w:val="20"/>
          <w:lang w:val="en"/>
        </w:rPr>
      </w:pPr>
      <w:r w:rsidRPr="00791272">
        <w:rPr>
          <w:rFonts w:ascii="Garamond" w:hAnsi="Garamond"/>
          <w:color w:val="000000" w:themeColor="text1"/>
          <w:sz w:val="20"/>
          <w:szCs w:val="20"/>
          <w:lang w:val="en"/>
        </w:rPr>
        <w:t xml:space="preserve">Richard Rechtman, </w:t>
      </w:r>
      <w:proofErr w:type="spellStart"/>
      <w:r w:rsidRPr="00791272">
        <w:rPr>
          <w:rFonts w:ascii="Garamond" w:hAnsi="Garamond"/>
          <w:color w:val="000000" w:themeColor="text1"/>
          <w:sz w:val="20"/>
          <w:szCs w:val="20"/>
          <w:lang w:val="en"/>
        </w:rPr>
        <w:t>anthropologue</w:t>
      </w:r>
      <w:proofErr w:type="spellEnd"/>
      <w:r w:rsidRPr="00791272">
        <w:rPr>
          <w:rFonts w:ascii="Garamond" w:hAnsi="Garamond"/>
          <w:color w:val="000000" w:themeColor="text1"/>
          <w:sz w:val="20"/>
          <w:szCs w:val="20"/>
          <w:lang w:val="en"/>
        </w:rPr>
        <w:t xml:space="preserve">, </w:t>
      </w:r>
      <w:proofErr w:type="spellStart"/>
      <w:r w:rsidRPr="00791272">
        <w:rPr>
          <w:rFonts w:ascii="Garamond" w:hAnsi="Garamond"/>
          <w:color w:val="000000" w:themeColor="text1"/>
          <w:sz w:val="20"/>
          <w:szCs w:val="20"/>
          <w:lang w:val="en"/>
        </w:rPr>
        <w:t>directeur</w:t>
      </w:r>
      <w:proofErr w:type="spellEnd"/>
      <w:r w:rsidRPr="00791272">
        <w:rPr>
          <w:rFonts w:ascii="Garamond" w:hAnsi="Garamond"/>
          <w:color w:val="000000" w:themeColor="text1"/>
          <w:sz w:val="20"/>
          <w:szCs w:val="20"/>
          <w:lang w:val="en"/>
        </w:rPr>
        <w:t xml:space="preserve"> </w:t>
      </w:r>
      <w:proofErr w:type="spellStart"/>
      <w:r w:rsidRPr="00791272">
        <w:rPr>
          <w:rFonts w:ascii="Garamond" w:hAnsi="Garamond"/>
          <w:color w:val="000000" w:themeColor="text1"/>
          <w:sz w:val="20"/>
          <w:szCs w:val="20"/>
          <w:lang w:val="en"/>
        </w:rPr>
        <w:t>d'études</w:t>
      </w:r>
      <w:proofErr w:type="spellEnd"/>
      <w:r w:rsidRPr="00791272">
        <w:rPr>
          <w:rFonts w:ascii="Garamond" w:hAnsi="Garamond"/>
          <w:color w:val="000000" w:themeColor="text1"/>
          <w:sz w:val="20"/>
          <w:szCs w:val="20"/>
          <w:lang w:val="en"/>
        </w:rPr>
        <w:t xml:space="preserve"> à </w:t>
      </w:r>
      <w:proofErr w:type="spellStart"/>
      <w:r w:rsidRPr="00791272">
        <w:rPr>
          <w:rFonts w:ascii="Garamond" w:hAnsi="Garamond"/>
          <w:color w:val="000000" w:themeColor="text1"/>
          <w:sz w:val="20"/>
          <w:szCs w:val="20"/>
          <w:lang w:val="en"/>
        </w:rPr>
        <w:t>l'EHESS</w:t>
      </w:r>
      <w:proofErr w:type="spellEnd"/>
      <w:r w:rsidRPr="00791272">
        <w:rPr>
          <w:rFonts w:ascii="Garamond" w:hAnsi="Garamond"/>
          <w:color w:val="000000" w:themeColor="text1"/>
          <w:sz w:val="20"/>
          <w:szCs w:val="20"/>
          <w:lang w:val="en"/>
        </w:rPr>
        <w:t xml:space="preserve"> et Lotte Segal, </w:t>
      </w:r>
      <w:proofErr w:type="spellStart"/>
      <w:r w:rsidRPr="00791272">
        <w:rPr>
          <w:rFonts w:ascii="Garamond" w:hAnsi="Garamond"/>
          <w:color w:val="000000" w:themeColor="text1"/>
          <w:sz w:val="20"/>
          <w:szCs w:val="20"/>
          <w:lang w:val="en"/>
        </w:rPr>
        <w:t>anthropologue</w:t>
      </w:r>
      <w:proofErr w:type="spellEnd"/>
      <w:r w:rsidRPr="00791272">
        <w:rPr>
          <w:rFonts w:ascii="Garamond" w:hAnsi="Garamond"/>
          <w:color w:val="000000" w:themeColor="text1"/>
          <w:sz w:val="20"/>
          <w:szCs w:val="20"/>
          <w:lang w:val="en"/>
        </w:rPr>
        <w:t xml:space="preserve">, Université </w:t>
      </w:r>
      <w:proofErr w:type="spellStart"/>
      <w:r w:rsidRPr="00791272">
        <w:rPr>
          <w:rFonts w:ascii="Garamond" w:hAnsi="Garamond"/>
          <w:color w:val="000000" w:themeColor="text1"/>
          <w:sz w:val="20"/>
          <w:szCs w:val="20"/>
          <w:lang w:val="en"/>
        </w:rPr>
        <w:t>d'</w:t>
      </w:r>
      <w:r>
        <w:rPr>
          <w:rFonts w:ascii="Garamond" w:hAnsi="Garamond"/>
          <w:color w:val="000000" w:themeColor="text1"/>
          <w:sz w:val="20"/>
          <w:szCs w:val="20"/>
          <w:lang w:val="en"/>
        </w:rPr>
        <w:t>É</w:t>
      </w:r>
      <w:r w:rsidRPr="00791272">
        <w:rPr>
          <w:rFonts w:ascii="Garamond" w:hAnsi="Garamond"/>
          <w:color w:val="000000" w:themeColor="text1"/>
          <w:sz w:val="20"/>
          <w:szCs w:val="20"/>
          <w:lang w:val="en"/>
        </w:rPr>
        <w:t>dimbourg</w:t>
      </w:r>
      <w:proofErr w:type="spellEnd"/>
      <w:r>
        <w:rPr>
          <w:rFonts w:ascii="Garamond" w:hAnsi="Garamond"/>
          <w:color w:val="000000" w:themeColor="text1"/>
          <w:sz w:val="20"/>
          <w:szCs w:val="20"/>
          <w:lang w:val="en"/>
        </w:rPr>
        <w:t xml:space="preserve"> (sous </w:t>
      </w:r>
      <w:proofErr w:type="spellStart"/>
      <w:r>
        <w:rPr>
          <w:rFonts w:ascii="Garamond" w:hAnsi="Garamond"/>
          <w:color w:val="000000" w:themeColor="text1"/>
          <w:sz w:val="20"/>
          <w:szCs w:val="20"/>
          <w:lang w:val="en"/>
        </w:rPr>
        <w:t>réserve</w:t>
      </w:r>
      <w:proofErr w:type="spellEnd"/>
      <w:r>
        <w:rPr>
          <w:rFonts w:ascii="Garamond" w:hAnsi="Garamond"/>
          <w:color w:val="000000" w:themeColor="text1"/>
          <w:sz w:val="20"/>
          <w:szCs w:val="20"/>
          <w:lang w:val="en"/>
        </w:rPr>
        <w:t>)</w:t>
      </w:r>
      <w:r w:rsidRPr="00791272">
        <w:rPr>
          <w:rFonts w:ascii="Garamond" w:hAnsi="Garamond"/>
          <w:color w:val="000000" w:themeColor="text1"/>
          <w:sz w:val="20"/>
          <w:szCs w:val="20"/>
          <w:lang w:val="en"/>
        </w:rPr>
        <w:t xml:space="preserve"> </w:t>
      </w:r>
      <w:r w:rsidRPr="004F2A3F">
        <w:rPr>
          <w:rFonts w:ascii="Garamond" w:hAnsi="Garamond"/>
          <w:color w:val="000000" w:themeColor="text1"/>
          <w:sz w:val="20"/>
          <w:szCs w:val="20"/>
          <w:lang w:val="en"/>
        </w:rPr>
        <w:t xml:space="preserve">- </w:t>
      </w:r>
      <w:r w:rsidRPr="004F2A3F">
        <w:rPr>
          <w:rFonts w:ascii="Garamond" w:hAnsi="Garamond"/>
          <w:i/>
          <w:iCs/>
          <w:color w:val="000000"/>
          <w:sz w:val="20"/>
          <w:szCs w:val="20"/>
          <w:shd w:val="clear" w:color="auto" w:fill="FFFFFF"/>
        </w:rPr>
        <w:t xml:space="preserve">De la résilience au post </w:t>
      </w:r>
      <w:proofErr w:type="spellStart"/>
      <w:r w:rsidRPr="004F2A3F">
        <w:rPr>
          <w:rFonts w:ascii="Garamond" w:hAnsi="Garamond"/>
          <w:i/>
          <w:iCs/>
          <w:color w:val="000000"/>
          <w:sz w:val="20"/>
          <w:szCs w:val="20"/>
          <w:shd w:val="clear" w:color="auto" w:fill="FFFFFF"/>
        </w:rPr>
        <w:t>traumatic</w:t>
      </w:r>
      <w:proofErr w:type="spellEnd"/>
      <w:r w:rsidRPr="004F2A3F">
        <w:rPr>
          <w:rFonts w:ascii="Garamond" w:hAnsi="Garamond"/>
          <w:i/>
          <w:iCs/>
          <w:color w:val="000000"/>
          <w:sz w:val="20"/>
          <w:szCs w:val="20"/>
          <w:shd w:val="clear" w:color="auto" w:fill="FFFFFF"/>
        </w:rPr>
        <w:t xml:space="preserve"> </w:t>
      </w:r>
      <w:proofErr w:type="spellStart"/>
      <w:r w:rsidRPr="004F2A3F">
        <w:rPr>
          <w:rFonts w:ascii="Garamond" w:hAnsi="Garamond"/>
          <w:i/>
          <w:iCs/>
          <w:color w:val="000000"/>
          <w:sz w:val="20"/>
          <w:szCs w:val="20"/>
          <w:shd w:val="clear" w:color="auto" w:fill="FFFFFF"/>
        </w:rPr>
        <w:t>growth</w:t>
      </w:r>
      <w:proofErr w:type="spellEnd"/>
      <w:r w:rsidRPr="004F2A3F">
        <w:rPr>
          <w:rFonts w:ascii="Garamond" w:hAnsi="Garamond"/>
          <w:i/>
          <w:iCs/>
          <w:color w:val="000000"/>
          <w:sz w:val="20"/>
          <w:szCs w:val="20"/>
          <w:shd w:val="clear" w:color="auto" w:fill="FFFFFF"/>
        </w:rPr>
        <w:t>: itinéraire d'une douteuse empathie vis à vis des victimes de traumatismes</w:t>
      </w:r>
      <w:r w:rsidRPr="004F2A3F">
        <w:rPr>
          <w:rFonts w:ascii="Garamond" w:hAnsi="Garamond"/>
          <w:color w:val="000000"/>
          <w:sz w:val="20"/>
          <w:szCs w:val="20"/>
          <w:shd w:val="clear" w:color="auto" w:fill="FFFFFF"/>
        </w:rPr>
        <w:t xml:space="preserve"> </w:t>
      </w:r>
    </w:p>
    <w:p w14:paraId="174AEEE1" w14:textId="77777777" w:rsidR="00E1678B" w:rsidRPr="004F2A3F" w:rsidRDefault="00E1678B" w:rsidP="00982400">
      <w:pPr>
        <w:jc w:val="both"/>
        <w:rPr>
          <w:rFonts w:ascii="Garamond" w:hAnsi="Garamond"/>
          <w:color w:val="156082" w:themeColor="accent1"/>
          <w:sz w:val="20"/>
          <w:szCs w:val="20"/>
          <w:lang w:val="en"/>
        </w:rPr>
      </w:pPr>
    </w:p>
    <w:p w14:paraId="6BFE55AF" w14:textId="5ED5C4B9" w:rsidR="004F2A3F" w:rsidRPr="004F2A3F" w:rsidRDefault="004F2A3F" w:rsidP="004F2A3F">
      <w:pPr>
        <w:jc w:val="right"/>
        <w:outlineLvl w:val="0"/>
        <w:rPr>
          <w:rFonts w:ascii="Garamond" w:hAnsi="Garamond"/>
          <w:b/>
          <w:bCs/>
          <w:smallCaps/>
          <w:color w:val="156082" w:themeColor="accent1"/>
          <w:kern w:val="36"/>
          <w:sz w:val="20"/>
          <w:szCs w:val="20"/>
        </w:rPr>
      </w:pPr>
      <w:r w:rsidRPr="004F2A3F">
        <w:rPr>
          <w:rFonts w:ascii="Garamond" w:hAnsi="Garamond"/>
          <w:b/>
          <w:bCs/>
          <w:smallCaps/>
          <w:color w:val="156082" w:themeColor="accent1"/>
          <w:kern w:val="36"/>
          <w:sz w:val="20"/>
          <w:szCs w:val="20"/>
        </w:rPr>
        <w:t>Déjeuner - 12h30-1</w:t>
      </w:r>
      <w:r>
        <w:rPr>
          <w:rFonts w:ascii="Garamond" w:hAnsi="Garamond"/>
          <w:b/>
          <w:bCs/>
          <w:smallCaps/>
          <w:color w:val="156082" w:themeColor="accent1"/>
          <w:kern w:val="36"/>
          <w:sz w:val="20"/>
          <w:szCs w:val="20"/>
        </w:rPr>
        <w:t>4</w:t>
      </w:r>
      <w:r w:rsidRPr="004F2A3F">
        <w:rPr>
          <w:rFonts w:ascii="Garamond" w:hAnsi="Garamond"/>
          <w:b/>
          <w:bCs/>
          <w:smallCaps/>
          <w:color w:val="156082" w:themeColor="accent1"/>
          <w:kern w:val="36"/>
          <w:sz w:val="20"/>
          <w:szCs w:val="20"/>
        </w:rPr>
        <w:t>h</w:t>
      </w:r>
    </w:p>
    <w:p w14:paraId="5D5F45B8" w14:textId="77777777" w:rsidR="007A3C1C" w:rsidRPr="004F2A3F" w:rsidRDefault="007A3C1C" w:rsidP="00982400">
      <w:pPr>
        <w:jc w:val="both"/>
        <w:outlineLvl w:val="0"/>
        <w:rPr>
          <w:rFonts w:ascii="Garamond" w:hAnsi="Garamond"/>
          <w:b/>
          <w:bCs/>
          <w:color w:val="156082" w:themeColor="accent1"/>
          <w:kern w:val="36"/>
          <w:sz w:val="20"/>
          <w:szCs w:val="20"/>
        </w:rPr>
      </w:pPr>
    </w:p>
    <w:p w14:paraId="25F12C16" w14:textId="5FC6AD75" w:rsidR="00AA0288" w:rsidRPr="004F2A3F" w:rsidRDefault="00484765" w:rsidP="004F2A3F">
      <w:pPr>
        <w:jc w:val="right"/>
        <w:outlineLvl w:val="0"/>
        <w:rPr>
          <w:rFonts w:ascii="Garamond" w:hAnsi="Garamond"/>
          <w:i/>
          <w:iCs/>
          <w:smallCaps/>
          <w:color w:val="000000" w:themeColor="text1"/>
          <w:sz w:val="20"/>
          <w:szCs w:val="20"/>
        </w:rPr>
      </w:pPr>
      <w:r w:rsidRPr="004F2A3F">
        <w:rPr>
          <w:rFonts w:ascii="Garamond" w:hAnsi="Garamond"/>
          <w:b/>
          <w:bCs/>
          <w:smallCaps/>
          <w:color w:val="156082" w:themeColor="accent1"/>
          <w:kern w:val="36"/>
          <w:sz w:val="20"/>
          <w:szCs w:val="20"/>
        </w:rPr>
        <w:t xml:space="preserve">Session 4 </w:t>
      </w:r>
      <w:r w:rsidR="00AA0288" w:rsidRPr="004F2A3F">
        <w:rPr>
          <w:rFonts w:ascii="Garamond" w:hAnsi="Garamond"/>
          <w:b/>
          <w:bCs/>
          <w:smallCaps/>
          <w:color w:val="156082" w:themeColor="accent1"/>
          <w:kern w:val="36"/>
          <w:sz w:val="20"/>
          <w:szCs w:val="20"/>
        </w:rPr>
        <w:t>Environnement, milieux de vie, territoires et relations entre vivants 1</w:t>
      </w:r>
      <w:r w:rsidR="004F2A3F" w:rsidRPr="004F2A3F">
        <w:rPr>
          <w:rFonts w:ascii="Garamond" w:hAnsi="Garamond"/>
          <w:b/>
          <w:bCs/>
          <w:smallCaps/>
          <w:color w:val="156082" w:themeColor="accent1"/>
          <w:kern w:val="36"/>
          <w:sz w:val="20"/>
          <w:szCs w:val="20"/>
        </w:rPr>
        <w:t>4</w:t>
      </w:r>
      <w:r w:rsidR="00AA0288" w:rsidRPr="004F2A3F">
        <w:rPr>
          <w:rFonts w:ascii="Garamond" w:hAnsi="Garamond"/>
          <w:b/>
          <w:bCs/>
          <w:smallCaps/>
          <w:color w:val="156082" w:themeColor="accent1"/>
          <w:kern w:val="36"/>
          <w:sz w:val="20"/>
          <w:szCs w:val="20"/>
        </w:rPr>
        <w:t>h-16h</w:t>
      </w:r>
    </w:p>
    <w:p w14:paraId="30351099" w14:textId="77777777" w:rsidR="00AA0288" w:rsidRPr="004F2A3F" w:rsidRDefault="00AA0288" w:rsidP="00AA0288">
      <w:pPr>
        <w:jc w:val="both"/>
        <w:outlineLvl w:val="0"/>
        <w:rPr>
          <w:rFonts w:ascii="Garamond" w:hAnsi="Garamond"/>
          <w:b/>
          <w:bCs/>
          <w:color w:val="156082" w:themeColor="accent1"/>
          <w:kern w:val="36"/>
          <w:sz w:val="20"/>
          <w:szCs w:val="20"/>
        </w:rPr>
      </w:pPr>
    </w:p>
    <w:p w14:paraId="22E75227" w14:textId="77777777" w:rsidR="000A11A2" w:rsidRDefault="00AA0288" w:rsidP="00AA0288">
      <w:pPr>
        <w:jc w:val="both"/>
        <w:outlineLvl w:val="0"/>
        <w:rPr>
          <w:rFonts w:ascii="Garamond" w:hAnsi="Garamond"/>
          <w:color w:val="000000" w:themeColor="text1"/>
          <w:kern w:val="36"/>
          <w:sz w:val="20"/>
          <w:szCs w:val="20"/>
        </w:rPr>
      </w:pPr>
      <w:r w:rsidRPr="00791272">
        <w:rPr>
          <w:rFonts w:ascii="Garamond" w:hAnsi="Garamond"/>
          <w:color w:val="000000" w:themeColor="text1"/>
          <w:kern w:val="36"/>
          <w:sz w:val="20"/>
          <w:szCs w:val="20"/>
          <w:u w:val="single"/>
        </w:rPr>
        <w:t xml:space="preserve">Président de séance </w:t>
      </w:r>
      <w:r w:rsidR="00791272" w:rsidRPr="00791272">
        <w:rPr>
          <w:rFonts w:ascii="Garamond" w:hAnsi="Garamond"/>
          <w:color w:val="000000" w:themeColor="text1"/>
          <w:kern w:val="36"/>
          <w:sz w:val="20"/>
          <w:szCs w:val="20"/>
          <w:u w:val="single"/>
        </w:rPr>
        <w:t>:</w:t>
      </w:r>
      <w:r w:rsidR="00791272" w:rsidRPr="00791272">
        <w:rPr>
          <w:rFonts w:ascii="Garamond" w:hAnsi="Garamond"/>
          <w:color w:val="000000" w:themeColor="text1"/>
          <w:kern w:val="36"/>
          <w:sz w:val="20"/>
          <w:szCs w:val="20"/>
        </w:rPr>
        <w:t xml:space="preserve"> </w:t>
      </w:r>
      <w:r w:rsidR="000A11A2" w:rsidRPr="000A11A2">
        <w:rPr>
          <w:rFonts w:ascii="Garamond" w:hAnsi="Garamond"/>
          <w:color w:val="000000" w:themeColor="text1"/>
          <w:kern w:val="36"/>
          <w:sz w:val="20"/>
          <w:szCs w:val="20"/>
        </w:rPr>
        <w:t xml:space="preserve">Sandra Laugier, </w:t>
      </w:r>
      <w:r w:rsidR="000A11A2" w:rsidRPr="000A11A2">
        <w:rPr>
          <w:rFonts w:ascii="Garamond" w:hAnsi="Garamond"/>
          <w:color w:val="000000" w:themeColor="text1"/>
          <w:sz w:val="20"/>
          <w:szCs w:val="20"/>
        </w:rPr>
        <w:t xml:space="preserve">philosophe, professeure à l'Université Paris 1 Panthéon Sorbonne, </w:t>
      </w:r>
      <w:r w:rsidR="000A11A2" w:rsidRPr="000A11A2">
        <w:rPr>
          <w:rFonts w:ascii="Garamond" w:hAnsi="Garamond"/>
          <w:color w:val="000000" w:themeColor="text1"/>
          <w:kern w:val="36"/>
          <w:sz w:val="20"/>
          <w:szCs w:val="20"/>
        </w:rPr>
        <w:t>UMR</w:t>
      </w:r>
      <w:r w:rsidR="000A11A2" w:rsidRPr="000A11A2">
        <w:rPr>
          <w:rFonts w:ascii="Garamond" w:hAnsi="Garamond"/>
          <w:color w:val="000000" w:themeColor="text1"/>
          <w:sz w:val="20"/>
          <w:szCs w:val="20"/>
        </w:rPr>
        <w:t xml:space="preserve"> </w:t>
      </w:r>
      <w:r w:rsidR="000A11A2" w:rsidRPr="000A11A2">
        <w:rPr>
          <w:rFonts w:ascii="Garamond" w:hAnsi="Garamond"/>
          <w:color w:val="000000" w:themeColor="text1"/>
          <w:sz w:val="20"/>
          <w:szCs w:val="20"/>
          <w:shd w:val="clear" w:color="auto" w:fill="FFFFFF"/>
        </w:rPr>
        <w:t>Institut des sciences juridique et philosophique de la Sorbonne</w:t>
      </w:r>
      <w:r w:rsidR="000A11A2" w:rsidRPr="00791272">
        <w:rPr>
          <w:rFonts w:ascii="Garamond" w:hAnsi="Garamond"/>
          <w:color w:val="000000" w:themeColor="text1"/>
          <w:kern w:val="36"/>
          <w:sz w:val="20"/>
          <w:szCs w:val="20"/>
        </w:rPr>
        <w:t xml:space="preserve"> </w:t>
      </w:r>
    </w:p>
    <w:p w14:paraId="3D2E3B43" w14:textId="77777777" w:rsidR="00AA0288" w:rsidRPr="004F2A3F" w:rsidRDefault="00AA0288" w:rsidP="00AA0288">
      <w:pPr>
        <w:pStyle w:val="Commentaire"/>
        <w:rPr>
          <w:rFonts w:ascii="Garamond" w:hAnsi="Garamond"/>
        </w:rPr>
      </w:pPr>
    </w:p>
    <w:p w14:paraId="31A43E33" w14:textId="7720B859" w:rsidR="00AA0288" w:rsidRPr="000A11A2" w:rsidRDefault="00AA0288" w:rsidP="000A11A2">
      <w:pPr>
        <w:pStyle w:val="Paragraphedeliste"/>
        <w:numPr>
          <w:ilvl w:val="0"/>
          <w:numId w:val="6"/>
        </w:numPr>
        <w:jc w:val="both"/>
        <w:outlineLvl w:val="0"/>
        <w:rPr>
          <w:rFonts w:ascii="Garamond" w:hAnsi="Garamond"/>
          <w:color w:val="000000" w:themeColor="text1"/>
          <w:kern w:val="36"/>
          <w:sz w:val="20"/>
          <w:szCs w:val="20"/>
        </w:rPr>
      </w:pPr>
      <w:r w:rsidRPr="000A11A2">
        <w:rPr>
          <w:rFonts w:ascii="Garamond" w:hAnsi="Garamond"/>
          <w:sz w:val="20"/>
          <w:szCs w:val="20"/>
        </w:rPr>
        <w:t xml:space="preserve">Catherine Larrère, philosophe, professeur émérite à l'Université Paris 1 Panthéon Sorbonne, </w:t>
      </w:r>
      <w:r w:rsidR="000A11A2" w:rsidRPr="000A11A2">
        <w:rPr>
          <w:rFonts w:ascii="Garamond" w:hAnsi="Garamond"/>
          <w:color w:val="000000" w:themeColor="text1"/>
          <w:kern w:val="36"/>
          <w:sz w:val="20"/>
          <w:szCs w:val="20"/>
        </w:rPr>
        <w:t>UMR</w:t>
      </w:r>
      <w:r w:rsidR="000A11A2" w:rsidRPr="000A11A2">
        <w:rPr>
          <w:rFonts w:ascii="Garamond" w:hAnsi="Garamond"/>
          <w:color w:val="000000" w:themeColor="text1"/>
          <w:sz w:val="20"/>
          <w:szCs w:val="20"/>
        </w:rPr>
        <w:t xml:space="preserve"> </w:t>
      </w:r>
      <w:r w:rsidR="000A11A2" w:rsidRPr="000A11A2">
        <w:rPr>
          <w:rFonts w:ascii="Garamond" w:hAnsi="Garamond"/>
          <w:color w:val="000000" w:themeColor="text1"/>
          <w:sz w:val="20"/>
          <w:szCs w:val="20"/>
          <w:shd w:val="clear" w:color="auto" w:fill="FFFFFF"/>
        </w:rPr>
        <w:t>Institut des sciences juridique et philosophique de la Sorbonne</w:t>
      </w:r>
      <w:r w:rsidR="000A11A2" w:rsidRPr="000A11A2">
        <w:rPr>
          <w:rFonts w:ascii="Garamond" w:hAnsi="Garamond"/>
          <w:color w:val="000000" w:themeColor="text1"/>
          <w:kern w:val="36"/>
          <w:sz w:val="20"/>
          <w:szCs w:val="20"/>
        </w:rPr>
        <w:t xml:space="preserve"> </w:t>
      </w:r>
      <w:r w:rsidRPr="000A11A2">
        <w:rPr>
          <w:rFonts w:ascii="Garamond" w:hAnsi="Garamond"/>
          <w:color w:val="000000" w:themeColor="text1"/>
          <w:kern w:val="36"/>
          <w:sz w:val="20"/>
          <w:szCs w:val="20"/>
        </w:rPr>
        <w:t xml:space="preserve">- </w:t>
      </w:r>
      <w:r w:rsidRPr="000A11A2">
        <w:rPr>
          <w:rFonts w:ascii="Garamond" w:hAnsi="Garamond"/>
          <w:i/>
          <w:iCs/>
          <w:color w:val="000000"/>
          <w:sz w:val="20"/>
          <w:szCs w:val="20"/>
          <w:shd w:val="clear" w:color="auto" w:fill="FFFFFF"/>
        </w:rPr>
        <w:t>La résilience a-t-elle une place dans le</w:t>
      </w:r>
      <w:r w:rsidRPr="000A11A2">
        <w:rPr>
          <w:rStyle w:val="apple-converted-space"/>
          <w:rFonts w:ascii="Garamond" w:hAnsi="Garamond"/>
          <w:i/>
          <w:iCs/>
          <w:color w:val="000000"/>
          <w:sz w:val="20"/>
          <w:szCs w:val="20"/>
          <w:shd w:val="clear" w:color="auto" w:fill="FFFFFF"/>
        </w:rPr>
        <w:t> </w:t>
      </w:r>
      <w:r w:rsidRPr="000A11A2">
        <w:rPr>
          <w:rFonts w:ascii="Garamond" w:hAnsi="Garamond"/>
          <w:i/>
          <w:iCs/>
          <w:color w:val="000000"/>
          <w:sz w:val="20"/>
          <w:szCs w:val="20"/>
        </w:rPr>
        <w:t>care</w:t>
      </w:r>
      <w:r w:rsidRPr="000A11A2">
        <w:rPr>
          <w:rStyle w:val="apple-converted-space"/>
          <w:rFonts w:ascii="Garamond" w:hAnsi="Garamond"/>
          <w:i/>
          <w:iCs/>
          <w:color w:val="000000"/>
          <w:sz w:val="20"/>
          <w:szCs w:val="20"/>
          <w:shd w:val="clear" w:color="auto" w:fill="FFFFFF"/>
        </w:rPr>
        <w:t> </w:t>
      </w:r>
      <w:proofErr w:type="gramStart"/>
      <w:r w:rsidRPr="000A11A2">
        <w:rPr>
          <w:rFonts w:ascii="Garamond" w:hAnsi="Garamond"/>
          <w:i/>
          <w:iCs/>
          <w:color w:val="000000"/>
          <w:sz w:val="20"/>
          <w:szCs w:val="20"/>
          <w:shd w:val="clear" w:color="auto" w:fill="FFFFFF"/>
        </w:rPr>
        <w:t>environnemental?</w:t>
      </w:r>
      <w:proofErr w:type="gramEnd"/>
    </w:p>
    <w:p w14:paraId="04F30199" w14:textId="2F3C0537" w:rsidR="00AA0288" w:rsidRPr="004F2A3F" w:rsidRDefault="00AA0288" w:rsidP="00AA0288">
      <w:pPr>
        <w:pStyle w:val="Paragraphedeliste"/>
        <w:numPr>
          <w:ilvl w:val="0"/>
          <w:numId w:val="3"/>
        </w:numPr>
        <w:jc w:val="both"/>
        <w:rPr>
          <w:rFonts w:ascii="Garamond" w:hAnsi="Garamond"/>
          <w:i/>
          <w:iCs/>
          <w:color w:val="000000" w:themeColor="text1"/>
          <w:sz w:val="20"/>
          <w:szCs w:val="20"/>
        </w:rPr>
      </w:pPr>
      <w:r w:rsidRPr="004F2A3F">
        <w:rPr>
          <w:rFonts w:ascii="Garamond" w:hAnsi="Garamond"/>
          <w:color w:val="000000" w:themeColor="text1"/>
          <w:sz w:val="20"/>
          <w:szCs w:val="20"/>
        </w:rPr>
        <w:t xml:space="preserve">Pascale Molinier, psychologue sociale, professeure à l'Université Sorbonne Paris Nord, </w:t>
      </w:r>
      <w:r w:rsidR="000A11A2">
        <w:rPr>
          <w:rFonts w:ascii="Garamond" w:hAnsi="Garamond"/>
          <w:color w:val="000000" w:themeColor="text1"/>
          <w:sz w:val="20"/>
          <w:szCs w:val="20"/>
        </w:rPr>
        <w:t>UMR</w:t>
      </w:r>
      <w:r w:rsidRPr="004F2A3F">
        <w:rPr>
          <w:rFonts w:ascii="Garamond" w:hAnsi="Garamond"/>
          <w:color w:val="000000" w:themeColor="text1"/>
          <w:sz w:val="20"/>
          <w:szCs w:val="20"/>
        </w:rPr>
        <w:t xml:space="preserve"> CEPED - </w:t>
      </w:r>
      <w:r w:rsidRPr="004F2A3F">
        <w:rPr>
          <w:rFonts w:ascii="Garamond" w:hAnsi="Garamond"/>
          <w:i/>
          <w:iCs/>
          <w:color w:val="000000" w:themeColor="text1"/>
          <w:sz w:val="20"/>
          <w:szCs w:val="20"/>
          <w:shd w:val="clear" w:color="auto" w:fill="FFFFFF"/>
        </w:rPr>
        <w:t>De l'éloge de la résilience à l'imposition du travail en mode dégradé. Perspectives éthiques à partir de celleux qui ne rebondissent pas</w:t>
      </w:r>
    </w:p>
    <w:p w14:paraId="18F6EDAC" w14:textId="12E67D51" w:rsidR="004F2A3F" w:rsidRPr="004F2A3F" w:rsidRDefault="004F2A3F" w:rsidP="00AA0288">
      <w:pPr>
        <w:pStyle w:val="Paragraphedeliste"/>
        <w:numPr>
          <w:ilvl w:val="0"/>
          <w:numId w:val="3"/>
        </w:numPr>
        <w:jc w:val="both"/>
        <w:rPr>
          <w:rFonts w:ascii="Garamond" w:hAnsi="Garamond"/>
          <w:i/>
          <w:iCs/>
          <w:color w:val="000000" w:themeColor="text1"/>
          <w:sz w:val="20"/>
          <w:szCs w:val="20"/>
        </w:rPr>
      </w:pPr>
      <w:r w:rsidRPr="004F2A3F">
        <w:rPr>
          <w:rFonts w:ascii="Garamond" w:hAnsi="Garamond"/>
          <w:color w:val="000000" w:themeColor="text1"/>
          <w:sz w:val="20"/>
          <w:szCs w:val="20"/>
        </w:rPr>
        <w:t xml:space="preserve">Soraya Boudia, sociologue, professeure à l'Université Paris Cité, en détachement DR au CNRS, </w:t>
      </w:r>
      <w:r w:rsidR="000A11A2">
        <w:rPr>
          <w:rFonts w:ascii="Garamond" w:hAnsi="Garamond"/>
          <w:color w:val="000000" w:themeColor="text1"/>
          <w:sz w:val="20"/>
          <w:szCs w:val="20"/>
        </w:rPr>
        <w:t>UMR</w:t>
      </w:r>
      <w:r w:rsidRPr="004F2A3F">
        <w:rPr>
          <w:rFonts w:ascii="Garamond" w:hAnsi="Garamond"/>
          <w:color w:val="000000" w:themeColor="text1"/>
          <w:sz w:val="20"/>
          <w:szCs w:val="20"/>
        </w:rPr>
        <w:t xml:space="preserve"> CERMES 3 - </w:t>
      </w:r>
      <w:r w:rsidRPr="004F2A3F">
        <w:rPr>
          <w:rFonts w:ascii="Garamond" w:hAnsi="Garamond"/>
          <w:i/>
          <w:iCs/>
          <w:color w:val="000000"/>
          <w:sz w:val="20"/>
          <w:szCs w:val="20"/>
        </w:rPr>
        <w:t>« Tous résilients » ! Vivre et survivre à l’ère des catastrophes environnementales</w:t>
      </w:r>
    </w:p>
    <w:p w14:paraId="7181CFBE" w14:textId="77777777" w:rsidR="00AA0288" w:rsidRPr="004F2A3F" w:rsidRDefault="00AA0288" w:rsidP="00AA0288">
      <w:pPr>
        <w:jc w:val="both"/>
        <w:outlineLvl w:val="0"/>
        <w:rPr>
          <w:rFonts w:ascii="Garamond" w:hAnsi="Garamond"/>
          <w:b/>
          <w:bCs/>
          <w:smallCaps/>
          <w:color w:val="156082" w:themeColor="accent1"/>
          <w:kern w:val="36"/>
          <w:sz w:val="20"/>
          <w:szCs w:val="20"/>
        </w:rPr>
      </w:pPr>
    </w:p>
    <w:p w14:paraId="7991009A" w14:textId="211948F6" w:rsidR="00AA0288" w:rsidRPr="004F2A3F" w:rsidRDefault="00AA0288" w:rsidP="004F2A3F">
      <w:pPr>
        <w:jc w:val="right"/>
        <w:outlineLvl w:val="0"/>
        <w:rPr>
          <w:rFonts w:ascii="Garamond" w:hAnsi="Garamond"/>
          <w:b/>
          <w:bCs/>
          <w:smallCaps/>
          <w:color w:val="156082" w:themeColor="accent1"/>
          <w:kern w:val="36"/>
          <w:sz w:val="20"/>
          <w:szCs w:val="20"/>
        </w:rPr>
      </w:pPr>
      <w:r w:rsidRPr="004F2A3F">
        <w:rPr>
          <w:rFonts w:ascii="Garamond" w:hAnsi="Garamond"/>
          <w:b/>
          <w:bCs/>
          <w:smallCaps/>
          <w:color w:val="156082" w:themeColor="accent1"/>
          <w:kern w:val="36"/>
          <w:sz w:val="20"/>
          <w:szCs w:val="20"/>
        </w:rPr>
        <w:t>Pause 16h-16h</w:t>
      </w:r>
      <w:r w:rsidR="004F2A3F">
        <w:rPr>
          <w:rFonts w:ascii="Garamond" w:hAnsi="Garamond"/>
          <w:b/>
          <w:bCs/>
          <w:smallCaps/>
          <w:color w:val="156082" w:themeColor="accent1"/>
          <w:kern w:val="36"/>
          <w:sz w:val="20"/>
          <w:szCs w:val="20"/>
        </w:rPr>
        <w:t>15</w:t>
      </w:r>
    </w:p>
    <w:p w14:paraId="4AD112B9" w14:textId="77777777" w:rsidR="00AA0288" w:rsidRPr="004F2A3F" w:rsidRDefault="00AA0288" w:rsidP="004F2A3F">
      <w:pPr>
        <w:jc w:val="right"/>
        <w:outlineLvl w:val="0"/>
        <w:rPr>
          <w:rFonts w:ascii="Garamond" w:hAnsi="Garamond"/>
          <w:b/>
          <w:bCs/>
          <w:smallCaps/>
          <w:color w:val="156082" w:themeColor="accent1"/>
          <w:kern w:val="36"/>
          <w:sz w:val="20"/>
          <w:szCs w:val="20"/>
        </w:rPr>
      </w:pPr>
      <w:r w:rsidRPr="004F2A3F">
        <w:rPr>
          <w:rFonts w:ascii="Garamond" w:hAnsi="Garamond"/>
          <w:b/>
          <w:bCs/>
          <w:smallCaps/>
          <w:color w:val="156082" w:themeColor="accent1"/>
          <w:kern w:val="36"/>
          <w:sz w:val="20"/>
          <w:szCs w:val="20"/>
        </w:rPr>
        <w:t xml:space="preserve"> </w:t>
      </w:r>
    </w:p>
    <w:p w14:paraId="51C829EF" w14:textId="374E67E1" w:rsidR="00AA0288" w:rsidRPr="004F2A3F" w:rsidRDefault="00AA0288" w:rsidP="004F2A3F">
      <w:pPr>
        <w:jc w:val="right"/>
        <w:outlineLvl w:val="0"/>
        <w:rPr>
          <w:rFonts w:ascii="Garamond" w:hAnsi="Garamond"/>
          <w:b/>
          <w:bCs/>
          <w:smallCaps/>
          <w:color w:val="156082" w:themeColor="accent1"/>
          <w:kern w:val="36"/>
          <w:sz w:val="20"/>
          <w:szCs w:val="20"/>
        </w:rPr>
      </w:pPr>
      <w:r w:rsidRPr="004F2A3F">
        <w:rPr>
          <w:rFonts w:ascii="Garamond" w:hAnsi="Garamond"/>
          <w:b/>
          <w:bCs/>
          <w:smallCaps/>
          <w:color w:val="156082" w:themeColor="accent1"/>
          <w:kern w:val="36"/>
          <w:sz w:val="20"/>
          <w:szCs w:val="20"/>
        </w:rPr>
        <w:t xml:space="preserve">Session 4 </w:t>
      </w:r>
      <w:r w:rsidR="004F2A3F">
        <w:rPr>
          <w:rFonts w:ascii="Garamond" w:hAnsi="Garamond"/>
          <w:b/>
          <w:bCs/>
          <w:smallCaps/>
          <w:color w:val="156082" w:themeColor="accent1"/>
          <w:kern w:val="36"/>
          <w:sz w:val="20"/>
          <w:szCs w:val="20"/>
        </w:rPr>
        <w:t>suite et fin</w:t>
      </w:r>
      <w:r w:rsidRPr="004F2A3F">
        <w:rPr>
          <w:rFonts w:ascii="Garamond" w:hAnsi="Garamond"/>
          <w:b/>
          <w:bCs/>
          <w:smallCaps/>
          <w:color w:val="156082" w:themeColor="accent1"/>
          <w:kern w:val="36"/>
          <w:sz w:val="20"/>
          <w:szCs w:val="20"/>
        </w:rPr>
        <w:t xml:space="preserve"> Environnement, milieux de vie, territoires et relations entre vivants 16h</w:t>
      </w:r>
      <w:r w:rsidR="004F2A3F">
        <w:rPr>
          <w:rFonts w:ascii="Garamond" w:hAnsi="Garamond"/>
          <w:b/>
          <w:bCs/>
          <w:smallCaps/>
          <w:color w:val="156082" w:themeColor="accent1"/>
          <w:kern w:val="36"/>
          <w:sz w:val="20"/>
          <w:szCs w:val="20"/>
        </w:rPr>
        <w:t>15</w:t>
      </w:r>
      <w:r w:rsidRPr="004F2A3F">
        <w:rPr>
          <w:rFonts w:ascii="Garamond" w:hAnsi="Garamond"/>
          <w:b/>
          <w:bCs/>
          <w:smallCaps/>
          <w:color w:val="156082" w:themeColor="accent1"/>
          <w:kern w:val="36"/>
          <w:sz w:val="20"/>
          <w:szCs w:val="20"/>
        </w:rPr>
        <w:t>-1</w:t>
      </w:r>
      <w:r w:rsidR="004F2A3F">
        <w:rPr>
          <w:rFonts w:ascii="Garamond" w:hAnsi="Garamond"/>
          <w:b/>
          <w:bCs/>
          <w:smallCaps/>
          <w:color w:val="156082" w:themeColor="accent1"/>
          <w:kern w:val="36"/>
          <w:sz w:val="20"/>
          <w:szCs w:val="20"/>
        </w:rPr>
        <w:t>7</w:t>
      </w:r>
      <w:r w:rsidRPr="004F2A3F">
        <w:rPr>
          <w:rFonts w:ascii="Garamond" w:hAnsi="Garamond"/>
          <w:b/>
          <w:bCs/>
          <w:smallCaps/>
          <w:color w:val="156082" w:themeColor="accent1"/>
          <w:kern w:val="36"/>
          <w:sz w:val="20"/>
          <w:szCs w:val="20"/>
        </w:rPr>
        <w:t>h30</w:t>
      </w:r>
    </w:p>
    <w:p w14:paraId="06FD90CA" w14:textId="77777777" w:rsidR="00AA0288" w:rsidRPr="004F2A3F" w:rsidRDefault="00AA0288" w:rsidP="004F2A3F">
      <w:pPr>
        <w:jc w:val="right"/>
        <w:rPr>
          <w:rFonts w:ascii="Garamond" w:hAnsi="Garamond"/>
          <w:i/>
          <w:iCs/>
          <w:color w:val="000000" w:themeColor="text1"/>
          <w:sz w:val="20"/>
          <w:szCs w:val="20"/>
        </w:rPr>
      </w:pPr>
    </w:p>
    <w:p w14:paraId="59149442" w14:textId="73FBC444" w:rsidR="00E13070" w:rsidRPr="000A11A2" w:rsidRDefault="000A11A2" w:rsidP="00E13070">
      <w:pPr>
        <w:pStyle w:val="Paragraphedeliste"/>
        <w:numPr>
          <w:ilvl w:val="0"/>
          <w:numId w:val="1"/>
        </w:numPr>
        <w:jc w:val="both"/>
        <w:rPr>
          <w:rFonts w:ascii="Garamond" w:hAnsi="Garamond"/>
          <w:iCs/>
          <w:color w:val="000000" w:themeColor="text1"/>
          <w:sz w:val="20"/>
          <w:szCs w:val="20"/>
        </w:rPr>
      </w:pPr>
      <w:r w:rsidRPr="000A11A2">
        <w:rPr>
          <w:rFonts w:ascii="Garamond" w:hAnsi="Garamond"/>
          <w:iCs/>
          <w:color w:val="000000"/>
          <w:sz w:val="20"/>
          <w:szCs w:val="20"/>
        </w:rPr>
        <w:t xml:space="preserve">Anne Simon, </w:t>
      </w:r>
      <w:r w:rsidRPr="000A11A2">
        <w:rPr>
          <w:rFonts w:ascii="Garamond" w:hAnsi="Garamond"/>
          <w:color w:val="000000" w:themeColor="text1"/>
          <w:sz w:val="20"/>
          <w:szCs w:val="20"/>
        </w:rPr>
        <w:t>spécialiste de littérature, directrice de recherche au CNRS</w:t>
      </w:r>
      <w:r w:rsidRPr="000A11A2">
        <w:rPr>
          <w:rFonts w:ascii="Garamond" w:hAnsi="Garamond"/>
          <w:color w:val="000000" w:themeColor="text1"/>
          <w:kern w:val="36"/>
          <w:sz w:val="20"/>
          <w:szCs w:val="20"/>
        </w:rPr>
        <w:t>, UMR République des savoirs et professeure attachée au Dpt de Littératures et langage de l'École normale supérieure–PSL</w:t>
      </w:r>
      <w:r w:rsidRPr="000A11A2">
        <w:rPr>
          <w:rFonts w:ascii="Garamond" w:hAnsi="Garamond"/>
          <w:iCs/>
          <w:color w:val="000000" w:themeColor="text1"/>
          <w:sz w:val="20"/>
          <w:szCs w:val="20"/>
        </w:rPr>
        <w:t xml:space="preserve"> - </w:t>
      </w:r>
      <w:r w:rsidR="00E13070" w:rsidRPr="000A11A2">
        <w:rPr>
          <w:rFonts w:ascii="Garamond" w:hAnsi="Garamond"/>
          <w:i/>
          <w:iCs/>
          <w:color w:val="000000"/>
          <w:sz w:val="20"/>
          <w:szCs w:val="20"/>
        </w:rPr>
        <w:t>Préserver les possibles : histoires d’arches… et de préfixes</w:t>
      </w:r>
    </w:p>
    <w:p w14:paraId="419A5E8F" w14:textId="4C9FCE8E" w:rsidR="00791272" w:rsidRPr="00791272" w:rsidRDefault="00791272" w:rsidP="00982400">
      <w:pPr>
        <w:pStyle w:val="Paragraphedeliste"/>
        <w:numPr>
          <w:ilvl w:val="0"/>
          <w:numId w:val="1"/>
        </w:numPr>
        <w:jc w:val="both"/>
        <w:outlineLvl w:val="0"/>
        <w:rPr>
          <w:rFonts w:ascii="Garamond" w:hAnsi="Garamond"/>
          <w:i/>
          <w:iCs/>
          <w:color w:val="000000" w:themeColor="text1"/>
          <w:kern w:val="36"/>
          <w:sz w:val="20"/>
          <w:szCs w:val="20"/>
        </w:rPr>
      </w:pPr>
      <w:r w:rsidRPr="004F2A3F">
        <w:rPr>
          <w:rFonts w:ascii="Garamond" w:hAnsi="Garamond"/>
          <w:color w:val="000000" w:themeColor="text1"/>
          <w:kern w:val="36"/>
          <w:sz w:val="20"/>
          <w:szCs w:val="20"/>
        </w:rPr>
        <w:t xml:space="preserve">Marie Gaille, philosophe, directrice de recherche au CNRS, </w:t>
      </w:r>
      <w:r w:rsidR="000A11A2">
        <w:rPr>
          <w:rFonts w:ascii="Garamond" w:hAnsi="Garamond"/>
          <w:color w:val="000000" w:themeColor="text1"/>
          <w:kern w:val="36"/>
          <w:sz w:val="20"/>
          <w:szCs w:val="20"/>
        </w:rPr>
        <w:t>UMR</w:t>
      </w:r>
      <w:r w:rsidRPr="004F2A3F">
        <w:rPr>
          <w:rFonts w:ascii="Garamond" w:hAnsi="Garamond"/>
          <w:color w:val="000000" w:themeColor="text1"/>
          <w:kern w:val="36"/>
          <w:sz w:val="20"/>
          <w:szCs w:val="20"/>
        </w:rPr>
        <w:t xml:space="preserve"> République des savoirs et professeure attachée au Dpt </w:t>
      </w:r>
      <w:r w:rsidR="00E13070" w:rsidRPr="004F2A3F">
        <w:rPr>
          <w:rFonts w:ascii="Garamond" w:hAnsi="Garamond"/>
          <w:color w:val="000000" w:themeColor="text1"/>
          <w:kern w:val="36"/>
          <w:sz w:val="20"/>
          <w:szCs w:val="20"/>
        </w:rPr>
        <w:t xml:space="preserve">de philosophie de </w:t>
      </w:r>
      <w:r w:rsidR="00E13070" w:rsidRPr="00963A1A">
        <w:rPr>
          <w:rFonts w:ascii="Garamond" w:hAnsi="Garamond"/>
          <w:color w:val="000000" w:themeColor="text1"/>
          <w:kern w:val="36"/>
          <w:sz w:val="20"/>
          <w:szCs w:val="20"/>
        </w:rPr>
        <w:t>l'École normale supérieure–PSL</w:t>
      </w:r>
      <w:r w:rsidRPr="004F2A3F">
        <w:rPr>
          <w:rFonts w:ascii="Garamond" w:hAnsi="Garamond"/>
          <w:color w:val="000000" w:themeColor="text1"/>
          <w:kern w:val="36"/>
          <w:sz w:val="20"/>
          <w:szCs w:val="20"/>
        </w:rPr>
        <w:t xml:space="preserve"> - </w:t>
      </w:r>
      <w:r w:rsidRPr="004F2A3F">
        <w:rPr>
          <w:rFonts w:ascii="Garamond" w:hAnsi="Garamond"/>
          <w:i/>
          <w:iCs/>
          <w:color w:val="000000" w:themeColor="text1"/>
          <w:kern w:val="36"/>
          <w:sz w:val="20"/>
          <w:szCs w:val="20"/>
        </w:rPr>
        <w:t>Risque ou care ou risque et care ? Déceler l'invisible, soigner, réparer</w:t>
      </w:r>
    </w:p>
    <w:p w14:paraId="78477F97" w14:textId="77777777" w:rsidR="00791272" w:rsidRDefault="00791272" w:rsidP="004F2A3F">
      <w:pPr>
        <w:jc w:val="right"/>
        <w:outlineLvl w:val="0"/>
        <w:rPr>
          <w:rFonts w:ascii="Garamond" w:hAnsi="Garamond"/>
          <w:b/>
          <w:bCs/>
          <w:smallCaps/>
          <w:color w:val="156082" w:themeColor="accent1"/>
          <w:kern w:val="36"/>
          <w:sz w:val="20"/>
          <w:szCs w:val="20"/>
        </w:rPr>
      </w:pPr>
    </w:p>
    <w:p w14:paraId="420A6A69" w14:textId="515D02F6" w:rsidR="00E1678B" w:rsidRPr="004F2A3F" w:rsidRDefault="004F2A3F" w:rsidP="004F2A3F">
      <w:pPr>
        <w:jc w:val="right"/>
        <w:outlineLvl w:val="0"/>
        <w:rPr>
          <w:rFonts w:ascii="Garamond" w:hAnsi="Garamond"/>
          <w:b/>
          <w:bCs/>
          <w:smallCaps/>
          <w:color w:val="156082" w:themeColor="accent1"/>
          <w:kern w:val="36"/>
          <w:sz w:val="20"/>
          <w:szCs w:val="20"/>
        </w:rPr>
      </w:pPr>
      <w:r w:rsidRPr="004F2A3F">
        <w:rPr>
          <w:rFonts w:ascii="Garamond" w:hAnsi="Garamond"/>
          <w:b/>
          <w:bCs/>
          <w:smallCaps/>
          <w:color w:val="156082" w:themeColor="accent1"/>
          <w:kern w:val="36"/>
          <w:sz w:val="20"/>
          <w:szCs w:val="20"/>
        </w:rPr>
        <w:t>C</w:t>
      </w:r>
      <w:r w:rsidR="007A3C1C" w:rsidRPr="004F2A3F">
        <w:rPr>
          <w:rFonts w:ascii="Garamond" w:hAnsi="Garamond"/>
          <w:b/>
          <w:bCs/>
          <w:smallCaps/>
          <w:color w:val="156082" w:themeColor="accent1"/>
          <w:kern w:val="36"/>
          <w:sz w:val="20"/>
          <w:szCs w:val="20"/>
        </w:rPr>
        <w:t xml:space="preserve">onclusion </w:t>
      </w:r>
      <w:r w:rsidRPr="004F2A3F">
        <w:rPr>
          <w:rFonts w:ascii="Garamond" w:hAnsi="Garamond"/>
          <w:b/>
          <w:bCs/>
          <w:smallCaps/>
          <w:color w:val="156082" w:themeColor="accent1"/>
          <w:kern w:val="36"/>
          <w:sz w:val="20"/>
          <w:szCs w:val="20"/>
        </w:rPr>
        <w:t>et clôture du colloque</w:t>
      </w:r>
    </w:p>
    <w:p w14:paraId="39798E02" w14:textId="55D528CE" w:rsidR="007A3C1C" w:rsidRPr="00791272" w:rsidRDefault="00E1678B" w:rsidP="006C5401">
      <w:pPr>
        <w:jc w:val="center"/>
        <w:rPr>
          <w:rFonts w:ascii="Garamond" w:hAnsi="Garamond"/>
          <w:smallCaps/>
          <w:color w:val="156082" w:themeColor="accent1"/>
          <w:sz w:val="22"/>
          <w:szCs w:val="22"/>
        </w:rPr>
      </w:pPr>
      <w:r w:rsidRPr="00982400">
        <w:rPr>
          <w:rFonts w:ascii="Garamond" w:hAnsi="Garamond"/>
          <w:sz w:val="22"/>
          <w:szCs w:val="22"/>
        </w:rPr>
        <w:br w:type="page"/>
      </w:r>
      <w:r w:rsidR="007A3C1C" w:rsidRPr="00791272">
        <w:rPr>
          <w:rFonts w:ascii="Garamond" w:hAnsi="Garamond"/>
          <w:b/>
          <w:bCs/>
          <w:smallCaps/>
          <w:color w:val="156082" w:themeColor="accent1"/>
          <w:kern w:val="36"/>
          <w:sz w:val="22"/>
          <w:szCs w:val="22"/>
        </w:rPr>
        <w:lastRenderedPageBreak/>
        <w:t>Argument</w:t>
      </w:r>
    </w:p>
    <w:p w14:paraId="0749C0EA" w14:textId="77777777" w:rsidR="007A3C1C" w:rsidRPr="00982400" w:rsidRDefault="007A3C1C" w:rsidP="00982400">
      <w:pPr>
        <w:jc w:val="both"/>
        <w:outlineLvl w:val="0"/>
        <w:rPr>
          <w:rFonts w:ascii="Garamond" w:hAnsi="Garamond"/>
          <w:b/>
          <w:bCs/>
          <w:color w:val="156082" w:themeColor="accent1"/>
          <w:kern w:val="36"/>
          <w:sz w:val="22"/>
          <w:szCs w:val="22"/>
        </w:rPr>
      </w:pPr>
    </w:p>
    <w:p w14:paraId="69CAAAB1" w14:textId="77777777" w:rsidR="006C5401" w:rsidRDefault="006C5401" w:rsidP="00982400">
      <w:pPr>
        <w:tabs>
          <w:tab w:val="left" w:pos="142"/>
        </w:tabs>
        <w:jc w:val="both"/>
        <w:rPr>
          <w:rFonts w:ascii="Garamond" w:hAnsi="Garamond"/>
          <w:color w:val="000000" w:themeColor="text1"/>
          <w:kern w:val="36"/>
          <w:sz w:val="22"/>
          <w:szCs w:val="22"/>
        </w:rPr>
      </w:pPr>
    </w:p>
    <w:p w14:paraId="337A90D9" w14:textId="62942E8C" w:rsidR="007A3C1C" w:rsidRPr="00982400" w:rsidRDefault="007A3C1C" w:rsidP="00982400">
      <w:pPr>
        <w:tabs>
          <w:tab w:val="left" w:pos="142"/>
        </w:tabs>
        <w:jc w:val="both"/>
        <w:rPr>
          <w:rFonts w:ascii="Garamond" w:hAnsi="Garamond"/>
          <w:color w:val="000000" w:themeColor="text1"/>
          <w:kern w:val="36"/>
          <w:sz w:val="22"/>
          <w:szCs w:val="22"/>
        </w:rPr>
      </w:pPr>
      <w:r w:rsidRPr="00982400">
        <w:rPr>
          <w:rFonts w:ascii="Garamond" w:hAnsi="Garamond"/>
          <w:color w:val="000000" w:themeColor="text1"/>
          <w:kern w:val="36"/>
          <w:sz w:val="22"/>
          <w:szCs w:val="22"/>
        </w:rPr>
        <w:t xml:space="preserve">En 2026, dans un contexte social et (géo-)politique anxiogène, marqué par de multiples divisions et conflit, qui ne semble guère porter à la projection individuelle et collective vers l'avenir, ni à l'espoir, les usages des termes de résistance et de résilience fleurissent : dans les publications académiques, les prises de position politique au sein de l'espace public, ou encore le champ de la création artistique. </w:t>
      </w:r>
    </w:p>
    <w:p w14:paraId="0013A562" w14:textId="77777777" w:rsidR="007A3C1C" w:rsidRPr="00982400" w:rsidRDefault="007A3C1C" w:rsidP="00982400">
      <w:pPr>
        <w:tabs>
          <w:tab w:val="left" w:pos="142"/>
        </w:tabs>
        <w:jc w:val="both"/>
        <w:rPr>
          <w:rFonts w:ascii="Garamond" w:hAnsi="Garamond"/>
          <w:color w:val="000000" w:themeColor="text1"/>
          <w:kern w:val="36"/>
          <w:sz w:val="22"/>
          <w:szCs w:val="22"/>
        </w:rPr>
      </w:pPr>
    </w:p>
    <w:p w14:paraId="0CBC5E32" w14:textId="77777777" w:rsidR="007A3C1C" w:rsidRPr="00982400" w:rsidRDefault="007A3C1C" w:rsidP="00982400">
      <w:pPr>
        <w:tabs>
          <w:tab w:val="left" w:pos="142"/>
        </w:tabs>
        <w:jc w:val="both"/>
        <w:rPr>
          <w:rFonts w:ascii="Garamond" w:hAnsi="Garamond"/>
          <w:color w:val="000000" w:themeColor="text1"/>
          <w:kern w:val="36"/>
          <w:sz w:val="22"/>
          <w:szCs w:val="22"/>
        </w:rPr>
      </w:pPr>
      <w:r w:rsidRPr="00982400">
        <w:rPr>
          <w:rFonts w:ascii="Garamond" w:hAnsi="Garamond"/>
          <w:color w:val="000000" w:themeColor="text1"/>
          <w:kern w:val="36"/>
          <w:sz w:val="22"/>
          <w:szCs w:val="22"/>
        </w:rPr>
        <w:t xml:space="preserve">Dans le présent contexte, quel éclairage philosophique peut-on proposer de ces termes, de leur sens, de leur portée ?  Sont-ils concurrents ou complémentaires ? Ont-ils la capacité de porter ce qui est nécessaire aux individus et aux sociétés pour imaginer, concevoir, se représenter et recréer les conditions réelles de futurs communs ? </w:t>
      </w:r>
    </w:p>
    <w:p w14:paraId="3176637B" w14:textId="77777777" w:rsidR="007A3C1C" w:rsidRPr="00982400" w:rsidRDefault="007A3C1C" w:rsidP="00982400">
      <w:pPr>
        <w:tabs>
          <w:tab w:val="left" w:pos="142"/>
        </w:tabs>
        <w:jc w:val="both"/>
        <w:rPr>
          <w:rFonts w:ascii="Garamond" w:hAnsi="Garamond"/>
          <w:color w:val="000000" w:themeColor="text1"/>
          <w:kern w:val="36"/>
          <w:sz w:val="22"/>
          <w:szCs w:val="22"/>
        </w:rPr>
      </w:pPr>
    </w:p>
    <w:p w14:paraId="25D33979" w14:textId="77777777" w:rsidR="007A3C1C" w:rsidRPr="00982400" w:rsidRDefault="007A3C1C" w:rsidP="00982400">
      <w:pPr>
        <w:tabs>
          <w:tab w:val="left" w:pos="142"/>
        </w:tabs>
        <w:jc w:val="both"/>
        <w:rPr>
          <w:rFonts w:ascii="Garamond" w:hAnsi="Garamond"/>
          <w:color w:val="000000" w:themeColor="text1"/>
          <w:kern w:val="36"/>
          <w:sz w:val="22"/>
          <w:szCs w:val="22"/>
        </w:rPr>
      </w:pPr>
      <w:r w:rsidRPr="00982400">
        <w:rPr>
          <w:rFonts w:ascii="Garamond" w:hAnsi="Garamond"/>
          <w:color w:val="000000" w:themeColor="text1"/>
          <w:kern w:val="36"/>
          <w:sz w:val="22"/>
          <w:szCs w:val="22"/>
        </w:rPr>
        <w:t xml:space="preserve">Dans certaines sciences, en particulier les sciences de l'environnement, de la Terre et de l'univers, elle semble utilisée comme une notion descriptive, censée désigner des propriétés du vivant ou des écosystèmes, souvent envisagés indépendamment de la dimension sociale de la vie humaine. Dans ses usages courants, de la vie en société, </w:t>
      </w:r>
      <w:r w:rsidRPr="00982400">
        <w:rPr>
          <w:rFonts w:ascii="Garamond" w:hAnsi="Garamond"/>
          <w:sz w:val="22"/>
          <w:szCs w:val="22"/>
        </w:rPr>
        <w:t>cette notion est fréquemment invoquée en réponse aux crises, qu'elles soient écologiques, sanitaires, psychologiques, sociales ou économiques, etc. Elle est présentée comme une capacité souhaitable, tant pour les individus que pour les communautés, à résister à l'adversité et à s'adapter au changement. "</w:t>
      </w:r>
      <w:r w:rsidRPr="00982400">
        <w:rPr>
          <w:rFonts w:ascii="Garamond" w:hAnsi="Garamond"/>
          <w:color w:val="000000" w:themeColor="text1"/>
          <w:kern w:val="36"/>
          <w:sz w:val="22"/>
          <w:szCs w:val="22"/>
        </w:rPr>
        <w:t xml:space="preserve">Faites preuve de résilience !", pourra-t-on ainsi entendre alors que l'on se trouve dans une situation de deuil, de maladie, de précarité sociale et économique. Ces usages ordinaires de la notion de résilience sont parfois repris par les sciences humaines et sociales, ou critiquées par elles. Dans le second cas, elle est perçue au mieux comme naïve, au pire comme une injonction tout à fait décalée, voire inappropriée, et parfois aussi comme une manière voilée de demander ou de recommander à autrui d'aller de l'avant en acceptant un état de fait, plutôt que de le soumettre à un regard critique ou de lui résister. </w:t>
      </w:r>
    </w:p>
    <w:p w14:paraId="3350ABD0" w14:textId="77777777" w:rsidR="007A3C1C" w:rsidRPr="00982400" w:rsidRDefault="007A3C1C" w:rsidP="00982400">
      <w:pPr>
        <w:tabs>
          <w:tab w:val="left" w:pos="142"/>
        </w:tabs>
        <w:jc w:val="both"/>
        <w:rPr>
          <w:rFonts w:ascii="Garamond" w:hAnsi="Garamond"/>
          <w:color w:val="000000" w:themeColor="text1"/>
          <w:kern w:val="36"/>
          <w:sz w:val="22"/>
          <w:szCs w:val="22"/>
        </w:rPr>
      </w:pPr>
    </w:p>
    <w:p w14:paraId="38DC2C62" w14:textId="77777777" w:rsidR="007A3C1C" w:rsidRPr="00982400" w:rsidRDefault="007A3C1C" w:rsidP="00982400">
      <w:pPr>
        <w:tabs>
          <w:tab w:val="left" w:pos="142"/>
        </w:tabs>
        <w:jc w:val="both"/>
        <w:rPr>
          <w:rFonts w:ascii="Garamond" w:hAnsi="Garamond"/>
          <w:sz w:val="22"/>
          <w:szCs w:val="22"/>
        </w:rPr>
      </w:pPr>
      <w:r w:rsidRPr="00982400">
        <w:rPr>
          <w:rFonts w:ascii="Garamond" w:hAnsi="Garamond"/>
          <w:color w:val="000000" w:themeColor="text1"/>
          <w:kern w:val="36"/>
          <w:sz w:val="22"/>
          <w:szCs w:val="22"/>
        </w:rPr>
        <w:t xml:space="preserve">Faut-il réinvestir la notion de résilience ou l'abandonner, précisément au profit de la résistance ? Et si oui, contre quoi et pour </w:t>
      </w:r>
      <w:proofErr w:type="gramStart"/>
      <w:r w:rsidRPr="00982400">
        <w:rPr>
          <w:rFonts w:ascii="Garamond" w:hAnsi="Garamond"/>
          <w:color w:val="000000" w:themeColor="text1"/>
          <w:kern w:val="36"/>
          <w:sz w:val="22"/>
          <w:szCs w:val="22"/>
        </w:rPr>
        <w:t>quoi?</w:t>
      </w:r>
      <w:proofErr w:type="gramEnd"/>
      <w:r w:rsidRPr="00982400">
        <w:rPr>
          <w:rFonts w:ascii="Garamond" w:hAnsi="Garamond"/>
          <w:color w:val="000000" w:themeColor="text1"/>
          <w:kern w:val="36"/>
          <w:sz w:val="22"/>
          <w:szCs w:val="22"/>
        </w:rPr>
        <w:t xml:space="preserve"> Sans trancher au préalable la question, le colloque</w:t>
      </w:r>
      <w:r w:rsidRPr="00982400">
        <w:rPr>
          <w:rFonts w:ascii="Garamond" w:hAnsi="Garamond"/>
          <w:color w:val="000000" w:themeColor="text1"/>
          <w:sz w:val="22"/>
          <w:szCs w:val="22"/>
        </w:rPr>
        <w:t xml:space="preserve"> </w:t>
      </w:r>
      <w:r w:rsidRPr="00982400">
        <w:rPr>
          <w:rFonts w:ascii="Garamond" w:hAnsi="Garamond"/>
          <w:color w:val="000000" w:themeColor="text1"/>
          <w:kern w:val="36"/>
          <w:sz w:val="22"/>
          <w:szCs w:val="22"/>
        </w:rPr>
        <w:t xml:space="preserve">« Care &amp; </w:t>
      </w:r>
      <w:proofErr w:type="spellStart"/>
      <w:r w:rsidRPr="00982400">
        <w:rPr>
          <w:rFonts w:ascii="Garamond" w:hAnsi="Garamond"/>
          <w:color w:val="000000" w:themeColor="text1"/>
          <w:kern w:val="36"/>
          <w:sz w:val="22"/>
          <w:szCs w:val="22"/>
        </w:rPr>
        <w:t>Resilience</w:t>
      </w:r>
      <w:proofErr w:type="spellEnd"/>
      <w:r w:rsidRPr="00982400">
        <w:rPr>
          <w:rFonts w:ascii="Garamond" w:hAnsi="Garamond"/>
          <w:color w:val="000000" w:themeColor="text1"/>
          <w:kern w:val="36"/>
          <w:sz w:val="22"/>
          <w:szCs w:val="22"/>
        </w:rPr>
        <w:t xml:space="preserve"> : </w:t>
      </w:r>
      <w:proofErr w:type="spellStart"/>
      <w:r w:rsidRPr="00982400">
        <w:rPr>
          <w:rFonts w:ascii="Garamond" w:hAnsi="Garamond"/>
          <w:color w:val="000000" w:themeColor="text1"/>
          <w:kern w:val="36"/>
          <w:sz w:val="22"/>
          <w:szCs w:val="22"/>
        </w:rPr>
        <w:t>Bioethics</w:t>
      </w:r>
      <w:proofErr w:type="spellEnd"/>
      <w:r w:rsidRPr="00982400">
        <w:rPr>
          <w:rFonts w:ascii="Garamond" w:hAnsi="Garamond"/>
          <w:color w:val="000000" w:themeColor="text1"/>
          <w:kern w:val="36"/>
          <w:sz w:val="22"/>
          <w:szCs w:val="22"/>
        </w:rPr>
        <w:t xml:space="preserve">, Technologies, Forms of life », 3-4 juillet 2025 (https://philosophie.pantheonsorbonne.fr/evenements/care-resilience-bioethics-technologies-forms-life) a initié une exploration de la notion de résilience et de son articulation avec la pensée éthique et politique </w:t>
      </w:r>
      <w:proofErr w:type="gramStart"/>
      <w:r w:rsidRPr="00982400">
        <w:rPr>
          <w:rFonts w:ascii="Garamond" w:hAnsi="Garamond"/>
          <w:color w:val="000000" w:themeColor="text1"/>
          <w:kern w:val="36"/>
          <w:sz w:val="22"/>
          <w:szCs w:val="22"/>
        </w:rPr>
        <w:t>du care</w:t>
      </w:r>
      <w:proofErr w:type="gramEnd"/>
      <w:r w:rsidRPr="00982400">
        <w:rPr>
          <w:rFonts w:ascii="Garamond" w:hAnsi="Garamond"/>
          <w:color w:val="000000" w:themeColor="text1"/>
          <w:kern w:val="36"/>
          <w:sz w:val="22"/>
          <w:szCs w:val="22"/>
        </w:rPr>
        <w:t xml:space="preserve">. Ce colloque portait sur "l’air de famille" et les complémentarités entre care et résilience, ou à l'inverse, leurs divergences, voire leurs oppositions, en particulier lorsque </w:t>
      </w:r>
      <w:r w:rsidRPr="00982400">
        <w:rPr>
          <w:rFonts w:ascii="Garamond" w:hAnsi="Garamond"/>
          <w:sz w:val="22"/>
          <w:szCs w:val="22"/>
        </w:rPr>
        <w:t xml:space="preserve">l'accent est mis sur la résilience personnelle conduit à négliger les dimensions relationnelles, éthiques et collectives </w:t>
      </w:r>
      <w:r w:rsidRPr="00982400">
        <w:rPr>
          <w:rFonts w:ascii="Garamond" w:hAnsi="Garamond"/>
          <w:i/>
          <w:sz w:val="22"/>
          <w:szCs w:val="22"/>
        </w:rPr>
        <w:t>qui la rendent possible</w:t>
      </w:r>
      <w:r w:rsidRPr="00982400">
        <w:rPr>
          <w:rFonts w:ascii="Garamond" w:hAnsi="Garamond"/>
          <w:sz w:val="22"/>
          <w:szCs w:val="22"/>
        </w:rPr>
        <w:t xml:space="preserve">. Au contraire de cette vision individualiste de la résilience, il a exploré une vision de la résilience comme un processus relationnel, rendue possible par l'attention portée à la vulnérabilité et à la solidarité. </w:t>
      </w:r>
    </w:p>
    <w:p w14:paraId="719F7750" w14:textId="77777777" w:rsidR="007A3C1C" w:rsidRPr="00982400" w:rsidRDefault="007A3C1C" w:rsidP="00982400">
      <w:pPr>
        <w:tabs>
          <w:tab w:val="left" w:pos="142"/>
        </w:tabs>
        <w:jc w:val="both"/>
        <w:rPr>
          <w:rFonts w:ascii="Garamond" w:hAnsi="Garamond"/>
          <w:color w:val="000000" w:themeColor="text1"/>
          <w:kern w:val="36"/>
          <w:sz w:val="22"/>
          <w:szCs w:val="22"/>
        </w:rPr>
      </w:pPr>
      <w:r w:rsidRPr="00982400">
        <w:rPr>
          <w:rFonts w:ascii="Garamond" w:hAnsi="Garamond"/>
          <w:color w:val="000000" w:themeColor="text1"/>
          <w:kern w:val="36"/>
          <w:sz w:val="22"/>
          <w:szCs w:val="22"/>
        </w:rPr>
        <w:t xml:space="preserve">Cette exploration des airs de famille entre care et résilience constitue une piste parmi d'autres. Le présent colloque souhaite poursuivre l'exploration du sens et de la portée de ces notions de résilience et de résistance au regard de futurs communs. Nous prendrons le temps de nous arrêter sur ce qui constitue notre présent et de proposer des pistes de réflexion sur les exigences qu'il recèle pour les individus et les sociétés, mais aussi l'activité philosophique ; au-delà de l'éthique du care, nous ouvrirons d'autres voies pour l'analyse de ces notions, avec un intérêt particulier pour le rôle du droit et des droits; nous nous intéresserons à des domaines qui sont particulièrement traversés par les usages de ces termes de résilience et de résistance et où la question des futurs communs se pose avec une acuité particulière (contextes de maladies, de situations traumatiques et d'environnements abîmés) ; l'articulation entre le travail de théorisation et l'analyse des pratiques sera un fil directeur des différentes interventions. </w:t>
      </w:r>
    </w:p>
    <w:p w14:paraId="52168C7B" w14:textId="77777777" w:rsidR="007A3C1C" w:rsidRPr="00982400" w:rsidRDefault="007A3C1C" w:rsidP="00982400">
      <w:pPr>
        <w:tabs>
          <w:tab w:val="left" w:pos="142"/>
        </w:tabs>
        <w:jc w:val="both"/>
        <w:rPr>
          <w:rFonts w:ascii="Garamond" w:hAnsi="Garamond"/>
          <w:color w:val="000000" w:themeColor="text1"/>
          <w:kern w:val="36"/>
          <w:sz w:val="22"/>
          <w:szCs w:val="22"/>
        </w:rPr>
      </w:pPr>
    </w:p>
    <w:p w14:paraId="461833CF" w14:textId="77777777" w:rsidR="007A3C1C" w:rsidRPr="00982400" w:rsidRDefault="007A3C1C" w:rsidP="00982400">
      <w:pPr>
        <w:tabs>
          <w:tab w:val="left" w:pos="142"/>
        </w:tabs>
        <w:jc w:val="both"/>
        <w:rPr>
          <w:rFonts w:ascii="Garamond" w:hAnsi="Garamond"/>
          <w:b/>
          <w:bCs/>
          <w:color w:val="000000" w:themeColor="text1"/>
          <w:kern w:val="36"/>
          <w:sz w:val="22"/>
          <w:szCs w:val="22"/>
        </w:rPr>
      </w:pPr>
      <w:r w:rsidRPr="00982400">
        <w:rPr>
          <w:rFonts w:ascii="Garamond" w:hAnsi="Garamond"/>
          <w:b/>
          <w:bCs/>
          <w:color w:val="000000" w:themeColor="text1"/>
          <w:kern w:val="36"/>
          <w:sz w:val="22"/>
          <w:szCs w:val="22"/>
        </w:rPr>
        <w:t>Avec le soutien de :</w:t>
      </w:r>
    </w:p>
    <w:p w14:paraId="29885FF9" w14:textId="2F25C4C2" w:rsidR="007A3C1C" w:rsidRDefault="007A3C1C" w:rsidP="00982400">
      <w:pPr>
        <w:tabs>
          <w:tab w:val="left" w:pos="142"/>
        </w:tabs>
        <w:jc w:val="both"/>
        <w:rPr>
          <w:rFonts w:ascii="Garamond" w:hAnsi="Garamond"/>
          <w:color w:val="000000" w:themeColor="text1"/>
          <w:kern w:val="36"/>
          <w:sz w:val="22"/>
          <w:szCs w:val="22"/>
        </w:rPr>
      </w:pPr>
      <w:r w:rsidRPr="00982400">
        <w:rPr>
          <w:rFonts w:ascii="Garamond" w:hAnsi="Garamond"/>
          <w:color w:val="000000" w:themeColor="text1"/>
          <w:sz w:val="22"/>
          <w:szCs w:val="22"/>
          <w:shd w:val="clear" w:color="auto" w:fill="FFFFFF"/>
        </w:rPr>
        <w:t>L'</w:t>
      </w:r>
      <w:r w:rsidR="00221DE1">
        <w:rPr>
          <w:rFonts w:ascii="Garamond" w:hAnsi="Garamond"/>
          <w:color w:val="000000" w:themeColor="text1"/>
          <w:sz w:val="22"/>
          <w:szCs w:val="22"/>
          <w:shd w:val="clear" w:color="auto" w:fill="FFFFFF"/>
        </w:rPr>
        <w:t xml:space="preserve">UMR </w:t>
      </w:r>
      <w:r w:rsidRPr="00982400">
        <w:rPr>
          <w:rFonts w:ascii="Garamond" w:hAnsi="Garamond"/>
          <w:color w:val="000000" w:themeColor="text1"/>
          <w:sz w:val="22"/>
          <w:szCs w:val="22"/>
          <w:shd w:val="clear" w:color="auto" w:fill="FFFFFF"/>
        </w:rPr>
        <w:t xml:space="preserve">Institut des sciences juridique et philosophique de la Sorbonne, </w:t>
      </w:r>
      <w:r w:rsidRPr="00982400">
        <w:rPr>
          <w:rFonts w:ascii="Garamond" w:hAnsi="Garamond"/>
          <w:color w:val="000000" w:themeColor="text1"/>
          <w:kern w:val="36"/>
          <w:sz w:val="22"/>
          <w:szCs w:val="22"/>
        </w:rPr>
        <w:t>L</w:t>
      </w:r>
      <w:r w:rsidR="00221DE1">
        <w:rPr>
          <w:rFonts w:ascii="Garamond" w:hAnsi="Garamond"/>
          <w:color w:val="000000" w:themeColor="text1"/>
          <w:kern w:val="36"/>
          <w:sz w:val="22"/>
          <w:szCs w:val="22"/>
        </w:rPr>
        <w:t xml:space="preserve">'UMR </w:t>
      </w:r>
      <w:r w:rsidRPr="00982400">
        <w:rPr>
          <w:rFonts w:ascii="Garamond" w:hAnsi="Garamond"/>
          <w:color w:val="000000" w:themeColor="text1"/>
          <w:kern w:val="36"/>
          <w:sz w:val="22"/>
          <w:szCs w:val="22"/>
        </w:rPr>
        <w:t xml:space="preserve">République des savoirs, le Département de philosophie de l'école normale supérieure, la Chaire de philosophie à l'Hôtel-Dieu, l'IRL Mondes en transition (CNRS-Université de São Paolo) et la </w:t>
      </w:r>
      <w:r w:rsidRPr="00982400">
        <w:rPr>
          <w:rFonts w:ascii="Garamond" w:hAnsi="Garamond"/>
          <w:color w:val="000000"/>
          <w:sz w:val="22"/>
          <w:szCs w:val="22"/>
          <w:shd w:val="clear" w:color="auto" w:fill="FFFFFF"/>
        </w:rPr>
        <w:t>Faculté de Droit (CAPES) de l'Université de S</w:t>
      </w:r>
      <w:r w:rsidRPr="00982400">
        <w:rPr>
          <w:rFonts w:ascii="Garamond" w:hAnsi="Garamond"/>
          <w:color w:val="000000" w:themeColor="text1"/>
          <w:kern w:val="36"/>
          <w:sz w:val="22"/>
          <w:szCs w:val="22"/>
        </w:rPr>
        <w:t>ã</w:t>
      </w:r>
      <w:r w:rsidRPr="00982400">
        <w:rPr>
          <w:rFonts w:ascii="Garamond" w:hAnsi="Garamond"/>
          <w:color w:val="000000"/>
          <w:sz w:val="22"/>
          <w:szCs w:val="22"/>
          <w:shd w:val="clear" w:color="auto" w:fill="FFFFFF"/>
        </w:rPr>
        <w:t xml:space="preserve">o Paolo. </w:t>
      </w:r>
      <w:r w:rsidRPr="00982400">
        <w:rPr>
          <w:rFonts w:ascii="Garamond" w:hAnsi="Garamond"/>
          <w:color w:val="000000" w:themeColor="text1"/>
          <w:kern w:val="36"/>
          <w:sz w:val="22"/>
          <w:szCs w:val="22"/>
        </w:rPr>
        <w:t xml:space="preserve"> </w:t>
      </w:r>
    </w:p>
    <w:p w14:paraId="78C03BFC" w14:textId="77777777" w:rsidR="00E54A8E" w:rsidRDefault="00E54A8E" w:rsidP="00982400">
      <w:pPr>
        <w:tabs>
          <w:tab w:val="left" w:pos="142"/>
        </w:tabs>
        <w:jc w:val="both"/>
        <w:rPr>
          <w:rFonts w:ascii="Garamond" w:hAnsi="Garamond"/>
          <w:color w:val="000000" w:themeColor="text1"/>
          <w:kern w:val="36"/>
          <w:sz w:val="22"/>
          <w:szCs w:val="22"/>
        </w:rPr>
      </w:pPr>
    </w:p>
    <w:p w14:paraId="43631A5D" w14:textId="417102FD" w:rsidR="000A11A2" w:rsidRPr="000A11A2" w:rsidRDefault="00221DE1" w:rsidP="000A11A2">
      <w:pPr>
        <w:tabs>
          <w:tab w:val="left" w:pos="142"/>
        </w:tabs>
        <w:jc w:val="both"/>
        <w:rPr>
          <w:rFonts w:ascii="Garamond" w:hAnsi="Garamond"/>
          <w:b/>
          <w:bCs/>
          <w:color w:val="000000" w:themeColor="text1"/>
          <w:sz w:val="22"/>
          <w:szCs w:val="22"/>
        </w:rPr>
      </w:pPr>
      <w:r>
        <w:rPr>
          <w:rFonts w:ascii="Garamond" w:hAnsi="Garamond"/>
          <w:b/>
          <w:bCs/>
          <w:color w:val="000000" w:themeColor="text1"/>
          <w:sz w:val="22"/>
          <w:szCs w:val="22"/>
        </w:rPr>
        <w:t>Information, programme, argument/</w:t>
      </w:r>
      <w:r w:rsidR="000A11A2" w:rsidRPr="00221DE1">
        <w:rPr>
          <w:rFonts w:ascii="Garamond" w:hAnsi="Garamond"/>
          <w:b/>
          <w:bCs/>
          <w:i/>
          <w:iCs/>
          <w:color w:val="000000" w:themeColor="text1"/>
          <w:sz w:val="22"/>
          <w:szCs w:val="22"/>
        </w:rPr>
        <w:t>Information, program and English version of the argument</w:t>
      </w:r>
      <w:r w:rsidR="000A11A2" w:rsidRPr="000A11A2">
        <w:rPr>
          <w:rFonts w:ascii="Garamond" w:hAnsi="Garamond"/>
          <w:b/>
          <w:bCs/>
          <w:color w:val="000000" w:themeColor="text1"/>
          <w:sz w:val="22"/>
          <w:szCs w:val="22"/>
        </w:rPr>
        <w:t>:</w:t>
      </w:r>
    </w:p>
    <w:p w14:paraId="4BF72F69" w14:textId="77777777" w:rsidR="000A11A2" w:rsidRPr="00E54A8E" w:rsidRDefault="000A11A2" w:rsidP="000A11A2">
      <w:pPr>
        <w:tabs>
          <w:tab w:val="left" w:pos="142"/>
        </w:tabs>
        <w:jc w:val="both"/>
        <w:rPr>
          <w:rFonts w:ascii="Garamond" w:hAnsi="Garamond"/>
          <w:color w:val="000000" w:themeColor="text1"/>
          <w:sz w:val="22"/>
          <w:szCs w:val="22"/>
        </w:rPr>
      </w:pPr>
      <w:r w:rsidRPr="00E54A8E">
        <w:rPr>
          <w:rFonts w:ascii="Garamond" w:hAnsi="Garamond"/>
          <w:color w:val="000000" w:themeColor="text1"/>
          <w:sz w:val="22"/>
          <w:szCs w:val="22"/>
        </w:rPr>
        <w:t>https://republique-des-savoirs.fr/events/event/resiliences-resistances-futurs-communs/</w:t>
      </w:r>
    </w:p>
    <w:p w14:paraId="4E11F422" w14:textId="77573525" w:rsidR="005D2A76" w:rsidRPr="00982400" w:rsidRDefault="00804EDE" w:rsidP="00982400">
      <w:pPr>
        <w:rPr>
          <w:rFonts w:ascii="Garamond" w:hAnsi="Garamond"/>
          <w:sz w:val="22"/>
          <w:szCs w:val="22"/>
        </w:rPr>
      </w:pPr>
      <w:r w:rsidRPr="00804EDE">
        <w:rPr>
          <w:rFonts w:ascii="Garamond" w:hAnsi="Garamond"/>
          <w:sz w:val="22"/>
          <w:szCs w:val="22"/>
        </w:rPr>
        <w:t>https://www.ens.psl.eu/agenda/resiliences-resistances-futurs-communs/2026-10-01t063000</w:t>
      </w:r>
    </w:p>
    <w:sectPr w:rsidR="005D2A76" w:rsidRPr="00982400" w:rsidSect="00E167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92D8D"/>
    <w:multiLevelType w:val="hybridMultilevel"/>
    <w:tmpl w:val="6D3C0D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E2441F"/>
    <w:multiLevelType w:val="hybridMultilevel"/>
    <w:tmpl w:val="5D5620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EF37E61"/>
    <w:multiLevelType w:val="hybridMultilevel"/>
    <w:tmpl w:val="38E87C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823604B"/>
    <w:multiLevelType w:val="hybridMultilevel"/>
    <w:tmpl w:val="CFC69C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8EE3F4C"/>
    <w:multiLevelType w:val="hybridMultilevel"/>
    <w:tmpl w:val="18F868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62372AE"/>
    <w:multiLevelType w:val="hybridMultilevel"/>
    <w:tmpl w:val="BCEC30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1682264">
    <w:abstractNumId w:val="1"/>
  </w:num>
  <w:num w:numId="2" w16cid:durableId="1007711187">
    <w:abstractNumId w:val="4"/>
  </w:num>
  <w:num w:numId="3" w16cid:durableId="2117672736">
    <w:abstractNumId w:val="5"/>
  </w:num>
  <w:num w:numId="4" w16cid:durableId="1322124938">
    <w:abstractNumId w:val="0"/>
  </w:num>
  <w:num w:numId="5" w16cid:durableId="531696261">
    <w:abstractNumId w:val="3"/>
  </w:num>
  <w:num w:numId="6" w16cid:durableId="20029280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78B"/>
    <w:rsid w:val="000A11A2"/>
    <w:rsid w:val="000A4C3B"/>
    <w:rsid w:val="000A6603"/>
    <w:rsid w:val="00201AF0"/>
    <w:rsid w:val="00221DE1"/>
    <w:rsid w:val="002706FE"/>
    <w:rsid w:val="003119DD"/>
    <w:rsid w:val="003A44E9"/>
    <w:rsid w:val="004019AF"/>
    <w:rsid w:val="004057EC"/>
    <w:rsid w:val="00405DB5"/>
    <w:rsid w:val="00484765"/>
    <w:rsid w:val="004F2A3F"/>
    <w:rsid w:val="005A32ED"/>
    <w:rsid w:val="005D2A76"/>
    <w:rsid w:val="005E4027"/>
    <w:rsid w:val="00632F37"/>
    <w:rsid w:val="006C5401"/>
    <w:rsid w:val="00714321"/>
    <w:rsid w:val="00791272"/>
    <w:rsid w:val="007A3C1C"/>
    <w:rsid w:val="00804EDE"/>
    <w:rsid w:val="00982400"/>
    <w:rsid w:val="00993F00"/>
    <w:rsid w:val="00AA0288"/>
    <w:rsid w:val="00AF6AFA"/>
    <w:rsid w:val="00B545B0"/>
    <w:rsid w:val="00BB03C1"/>
    <w:rsid w:val="00BB27C5"/>
    <w:rsid w:val="00E13070"/>
    <w:rsid w:val="00E1678B"/>
    <w:rsid w:val="00E54A8E"/>
    <w:rsid w:val="00E90F00"/>
    <w:rsid w:val="00EB5565"/>
    <w:rsid w:val="00EE1294"/>
    <w:rsid w:val="00FE00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4F502"/>
  <w15:chartTrackingRefBased/>
  <w15:docId w15:val="{E5DDC817-0EBF-B54F-81D2-E4269354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78B"/>
    <w:pPr>
      <w:spacing w:after="0" w:line="240" w:lineRule="auto"/>
    </w:pPr>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E167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167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E1678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1678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1678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1678B"/>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1678B"/>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1678B"/>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1678B"/>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1678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1678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E1678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1678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1678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1678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1678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1678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1678B"/>
    <w:rPr>
      <w:rFonts w:eastAsiaTheme="majorEastAsia" w:cstheme="majorBidi"/>
      <w:color w:val="272727" w:themeColor="text1" w:themeTint="D8"/>
    </w:rPr>
  </w:style>
  <w:style w:type="paragraph" w:styleId="Titre">
    <w:name w:val="Title"/>
    <w:basedOn w:val="Normal"/>
    <w:next w:val="Normal"/>
    <w:link w:val="TitreCar"/>
    <w:uiPriority w:val="10"/>
    <w:qFormat/>
    <w:rsid w:val="00E1678B"/>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1678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1678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1678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1678B"/>
    <w:pPr>
      <w:spacing w:before="160"/>
      <w:jc w:val="center"/>
    </w:pPr>
    <w:rPr>
      <w:i/>
      <w:iCs/>
      <w:color w:val="404040" w:themeColor="text1" w:themeTint="BF"/>
    </w:rPr>
  </w:style>
  <w:style w:type="character" w:customStyle="1" w:styleId="CitationCar">
    <w:name w:val="Citation Car"/>
    <w:basedOn w:val="Policepardfaut"/>
    <w:link w:val="Citation"/>
    <w:uiPriority w:val="29"/>
    <w:rsid w:val="00E1678B"/>
    <w:rPr>
      <w:i/>
      <w:iCs/>
      <w:color w:val="404040" w:themeColor="text1" w:themeTint="BF"/>
    </w:rPr>
  </w:style>
  <w:style w:type="paragraph" w:styleId="Paragraphedeliste">
    <w:name w:val="List Paragraph"/>
    <w:basedOn w:val="Normal"/>
    <w:uiPriority w:val="34"/>
    <w:qFormat/>
    <w:rsid w:val="00E1678B"/>
    <w:pPr>
      <w:ind w:left="720"/>
      <w:contextualSpacing/>
    </w:pPr>
  </w:style>
  <w:style w:type="character" w:styleId="Accentuationintense">
    <w:name w:val="Intense Emphasis"/>
    <w:basedOn w:val="Policepardfaut"/>
    <w:uiPriority w:val="21"/>
    <w:qFormat/>
    <w:rsid w:val="00E1678B"/>
    <w:rPr>
      <w:i/>
      <w:iCs/>
      <w:color w:val="0F4761" w:themeColor="accent1" w:themeShade="BF"/>
    </w:rPr>
  </w:style>
  <w:style w:type="paragraph" w:styleId="Citationintense">
    <w:name w:val="Intense Quote"/>
    <w:basedOn w:val="Normal"/>
    <w:next w:val="Normal"/>
    <w:link w:val="CitationintenseCar"/>
    <w:uiPriority w:val="30"/>
    <w:qFormat/>
    <w:rsid w:val="00E167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1678B"/>
    <w:rPr>
      <w:i/>
      <w:iCs/>
      <w:color w:val="0F4761" w:themeColor="accent1" w:themeShade="BF"/>
    </w:rPr>
  </w:style>
  <w:style w:type="character" w:styleId="Rfrenceintense">
    <w:name w:val="Intense Reference"/>
    <w:basedOn w:val="Policepardfaut"/>
    <w:uiPriority w:val="32"/>
    <w:qFormat/>
    <w:rsid w:val="00E1678B"/>
    <w:rPr>
      <w:b/>
      <w:bCs/>
      <w:smallCaps/>
      <w:color w:val="0F4761" w:themeColor="accent1" w:themeShade="BF"/>
      <w:spacing w:val="5"/>
    </w:rPr>
  </w:style>
  <w:style w:type="character" w:styleId="Lienhypertexte">
    <w:name w:val="Hyperlink"/>
    <w:basedOn w:val="Policepardfaut"/>
    <w:uiPriority w:val="99"/>
    <w:semiHidden/>
    <w:unhideWhenUsed/>
    <w:rsid w:val="00E1678B"/>
    <w:rPr>
      <w:color w:val="0000FF"/>
      <w:u w:val="single"/>
    </w:rPr>
  </w:style>
  <w:style w:type="paragraph" w:styleId="NormalWeb">
    <w:name w:val="Normal (Web)"/>
    <w:basedOn w:val="Normal"/>
    <w:uiPriority w:val="99"/>
    <w:unhideWhenUsed/>
    <w:rsid w:val="00E1678B"/>
    <w:pPr>
      <w:spacing w:before="100" w:beforeAutospacing="1" w:after="100" w:afterAutospacing="1"/>
    </w:pPr>
  </w:style>
  <w:style w:type="character" w:customStyle="1" w:styleId="apple-converted-space">
    <w:name w:val="apple-converted-space"/>
    <w:basedOn w:val="Policepardfaut"/>
    <w:rsid w:val="00E1678B"/>
  </w:style>
  <w:style w:type="paragraph" w:styleId="Commentaire">
    <w:name w:val="annotation text"/>
    <w:basedOn w:val="Normal"/>
    <w:link w:val="CommentaireCar"/>
    <w:uiPriority w:val="99"/>
    <w:unhideWhenUsed/>
    <w:rsid w:val="00E1678B"/>
    <w:rPr>
      <w:sz w:val="20"/>
      <w:szCs w:val="20"/>
    </w:rPr>
  </w:style>
  <w:style w:type="character" w:customStyle="1" w:styleId="CommentaireCar">
    <w:name w:val="Commentaire Car"/>
    <w:basedOn w:val="Policepardfaut"/>
    <w:link w:val="Commentaire"/>
    <w:uiPriority w:val="99"/>
    <w:rsid w:val="00E1678B"/>
    <w:rPr>
      <w:rFonts w:ascii="Times New Roman" w:eastAsia="Times New Roman" w:hAnsi="Times New Roman" w:cs="Times New Roman"/>
      <w:kern w:val="0"/>
      <w:sz w:val="20"/>
      <w:szCs w:val="20"/>
      <w:lang w:eastAsia="fr-FR"/>
      <w14:ligatures w14:val="none"/>
    </w:rPr>
  </w:style>
  <w:style w:type="paragraph" w:customStyle="1" w:styleId="whitespace-break-spaces">
    <w:name w:val="whitespace-break-spaces"/>
    <w:basedOn w:val="Normal"/>
    <w:rsid w:val="00E1678B"/>
    <w:pPr>
      <w:spacing w:before="100" w:beforeAutospacing="1" w:after="100" w:afterAutospacing="1"/>
    </w:pPr>
  </w:style>
  <w:style w:type="character" w:styleId="lev">
    <w:name w:val="Strong"/>
    <w:basedOn w:val="Policepardfaut"/>
    <w:uiPriority w:val="22"/>
    <w:qFormat/>
    <w:rsid w:val="00E1678B"/>
    <w:rPr>
      <w:b/>
      <w:bCs/>
    </w:rPr>
  </w:style>
  <w:style w:type="character" w:styleId="Accentuation">
    <w:name w:val="Emphasis"/>
    <w:basedOn w:val="Policepardfaut"/>
    <w:uiPriority w:val="20"/>
    <w:qFormat/>
    <w:rsid w:val="00E1678B"/>
    <w:rPr>
      <w:i/>
      <w:iCs/>
    </w:rPr>
  </w:style>
  <w:style w:type="character" w:customStyle="1" w:styleId="gmaildefault">
    <w:name w:val="gmail_default"/>
    <w:basedOn w:val="Policepardfaut"/>
    <w:rsid w:val="00E16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1691</Words>
  <Characters>9306</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Gaille</dc:creator>
  <cp:keywords/>
  <dc:description/>
  <cp:lastModifiedBy>Marie Gaille</cp:lastModifiedBy>
  <cp:revision>3</cp:revision>
  <cp:lastPrinted>2026-06-17T14:14:00Z</cp:lastPrinted>
  <dcterms:created xsi:type="dcterms:W3CDTF">2026-06-22T06:04:00Z</dcterms:created>
  <dcterms:modified xsi:type="dcterms:W3CDTF">2026-06-22T09:08:00Z</dcterms:modified>
</cp:coreProperties>
</file>